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B5" w:rsidRPr="00D731B5" w:rsidRDefault="00B06F91" w:rsidP="00D731B5">
      <w:pPr>
        <w:pStyle w:val="Heading1"/>
        <w:numPr>
          <w:ilvl w:val="0"/>
          <w:numId w:val="2"/>
        </w:numPr>
        <w:tabs>
          <w:tab w:val="left" w:pos="1196"/>
        </w:tabs>
        <w:spacing w:before="74"/>
        <w:jc w:val="center"/>
      </w:pPr>
      <w:r>
        <w:t>OGÓLNE</w:t>
      </w:r>
      <w:r w:rsidR="00D731B5">
        <w:t xml:space="preserve"> </w:t>
      </w:r>
      <w:r>
        <w:t>ZASADY</w:t>
      </w:r>
      <w:r w:rsidR="00D731B5">
        <w:t xml:space="preserve"> </w:t>
      </w:r>
      <w:r>
        <w:t>OCENIANIA</w:t>
      </w:r>
      <w:r w:rsidR="00D731B5">
        <w:t xml:space="preserve"> </w:t>
      </w:r>
      <w:r>
        <w:rPr>
          <w:spacing w:val="-2"/>
        </w:rPr>
        <w:t>UCZNIÓW</w:t>
      </w:r>
    </w:p>
    <w:p w:rsidR="00B06F91" w:rsidRDefault="00517DC8" w:rsidP="00D731B5">
      <w:pPr>
        <w:pStyle w:val="Heading1"/>
        <w:tabs>
          <w:tab w:val="left" w:pos="1196"/>
        </w:tabs>
        <w:spacing w:before="74"/>
        <w:ind w:firstLine="0"/>
        <w:jc w:val="center"/>
      </w:pPr>
      <w:r>
        <w:rPr>
          <w:spacing w:val="-2"/>
        </w:rPr>
        <w:t>Z PRZEDMIOTU GEOGRAFIA</w:t>
      </w:r>
    </w:p>
    <w:p w:rsidR="00B06F91" w:rsidRDefault="00B06F91" w:rsidP="00D731B5">
      <w:pPr>
        <w:pStyle w:val="Akapitzlist"/>
        <w:numPr>
          <w:ilvl w:val="0"/>
          <w:numId w:val="1"/>
        </w:numPr>
        <w:tabs>
          <w:tab w:val="left" w:pos="356"/>
        </w:tabs>
        <w:spacing w:before="272" w:line="240" w:lineRule="auto"/>
        <w:jc w:val="both"/>
        <w:rPr>
          <w:sz w:val="24"/>
        </w:rPr>
      </w:pPr>
      <w:r>
        <w:rPr>
          <w:sz w:val="24"/>
        </w:rPr>
        <w:t xml:space="preserve">Ocenianie osiągnięć edukacyjnych ucznia polega na rozpoznaniu przez </w:t>
      </w:r>
      <w:r>
        <w:rPr>
          <w:spacing w:val="-2"/>
          <w:sz w:val="24"/>
        </w:rPr>
        <w:t>nauczyciela</w:t>
      </w:r>
    </w:p>
    <w:p w:rsidR="00B06F91" w:rsidRDefault="00B06F91" w:rsidP="00D731B5">
      <w:pPr>
        <w:pStyle w:val="Tekstpodstawowy"/>
        <w:ind w:left="116"/>
        <w:jc w:val="both"/>
      </w:pPr>
      <w:r>
        <w:t>poziomu i postępów w opanowaniu przez ucznia wiadomości i umiejętności w stosunku do wymagań wynikających z podstawy programowej i realizowanego w szkole programu</w:t>
      </w:r>
    </w:p>
    <w:p w:rsidR="00B06F91" w:rsidRDefault="00B06F91" w:rsidP="00D731B5">
      <w:pPr>
        <w:pStyle w:val="Tekstpodstawowy"/>
        <w:ind w:left="116"/>
        <w:jc w:val="both"/>
        <w:rPr>
          <w:spacing w:val="-2"/>
        </w:rPr>
      </w:pPr>
      <w:r>
        <w:t xml:space="preserve">nauczania uwzględniających tę </w:t>
      </w:r>
      <w:r>
        <w:rPr>
          <w:spacing w:val="-2"/>
        </w:rPr>
        <w:t>podstawę.</w:t>
      </w:r>
    </w:p>
    <w:p w:rsidR="00D731B5" w:rsidRDefault="00D731B5" w:rsidP="00D731B5">
      <w:pPr>
        <w:pStyle w:val="Tekstpodstawowy"/>
        <w:ind w:left="116"/>
        <w:jc w:val="both"/>
      </w:pPr>
    </w:p>
    <w:p w:rsidR="00B06F91" w:rsidRDefault="00B06F91" w:rsidP="00D731B5">
      <w:pPr>
        <w:pStyle w:val="Akapitzlist"/>
        <w:numPr>
          <w:ilvl w:val="0"/>
          <w:numId w:val="1"/>
        </w:numPr>
        <w:tabs>
          <w:tab w:val="left" w:pos="356"/>
        </w:tabs>
        <w:spacing w:line="240" w:lineRule="auto"/>
        <w:ind w:left="116" w:right="959" w:firstLine="0"/>
        <w:jc w:val="both"/>
        <w:rPr>
          <w:sz w:val="24"/>
        </w:rPr>
      </w:pPr>
      <w:r>
        <w:rPr>
          <w:sz w:val="24"/>
        </w:rPr>
        <w:t>Na początku każdego roku szkolnego nauczyciel informuje uczniów oraz rodziców (prawnych opiekunów) o:</w:t>
      </w:r>
    </w:p>
    <w:p w:rsidR="00B06F91" w:rsidRDefault="00B06F91" w:rsidP="00D731B5">
      <w:pPr>
        <w:pStyle w:val="Akapitzlist"/>
        <w:numPr>
          <w:ilvl w:val="1"/>
          <w:numId w:val="1"/>
        </w:numPr>
        <w:tabs>
          <w:tab w:val="left" w:pos="836"/>
        </w:tabs>
        <w:spacing w:before="2" w:line="240" w:lineRule="auto"/>
        <w:ind w:right="213"/>
        <w:jc w:val="both"/>
        <w:rPr>
          <w:sz w:val="24"/>
        </w:rPr>
      </w:pPr>
      <w:r>
        <w:rPr>
          <w:sz w:val="24"/>
        </w:rPr>
        <w:t>wymaganiach edukacyjnych niezbędnych do uzyskania poszczególnych śródrocznych i rocznych ocen klasyfikacyjnych,</w:t>
      </w:r>
    </w:p>
    <w:p w:rsidR="00B06F91" w:rsidRDefault="00B06F91" w:rsidP="00D731B5">
      <w:pPr>
        <w:pStyle w:val="Akapitzlist"/>
        <w:numPr>
          <w:ilvl w:val="1"/>
          <w:numId w:val="1"/>
        </w:numPr>
        <w:tabs>
          <w:tab w:val="left" w:pos="836"/>
        </w:tabs>
        <w:jc w:val="both"/>
        <w:rPr>
          <w:sz w:val="24"/>
        </w:rPr>
      </w:pPr>
      <w:r>
        <w:rPr>
          <w:sz w:val="24"/>
        </w:rPr>
        <w:t>sposobach sprawdzania osiągnięć edukacyjnych</w:t>
      </w:r>
      <w:r>
        <w:rPr>
          <w:spacing w:val="-2"/>
          <w:sz w:val="24"/>
        </w:rPr>
        <w:t xml:space="preserve"> uczniów,</w:t>
      </w:r>
    </w:p>
    <w:p w:rsidR="00B06F91" w:rsidRPr="00D731B5" w:rsidRDefault="00B06F91" w:rsidP="00D731B5">
      <w:pPr>
        <w:pStyle w:val="Akapitzlist"/>
        <w:numPr>
          <w:ilvl w:val="1"/>
          <w:numId w:val="1"/>
        </w:numPr>
        <w:tabs>
          <w:tab w:val="left" w:pos="836"/>
        </w:tabs>
        <w:spacing w:before="1" w:line="292" w:lineRule="exact"/>
        <w:jc w:val="both"/>
        <w:rPr>
          <w:sz w:val="24"/>
        </w:rPr>
      </w:pPr>
      <w:r>
        <w:rPr>
          <w:sz w:val="24"/>
        </w:rPr>
        <w:t xml:space="preserve">zasadach poprawiania bieżących </w:t>
      </w:r>
      <w:r>
        <w:rPr>
          <w:spacing w:val="-4"/>
          <w:sz w:val="24"/>
        </w:rPr>
        <w:t>ocen.</w:t>
      </w:r>
    </w:p>
    <w:p w:rsidR="00D731B5" w:rsidRDefault="00D731B5" w:rsidP="00247AD5">
      <w:pPr>
        <w:pStyle w:val="Akapitzlist"/>
        <w:tabs>
          <w:tab w:val="left" w:pos="836"/>
        </w:tabs>
        <w:spacing w:before="1" w:line="292" w:lineRule="exact"/>
        <w:ind w:firstLine="0"/>
        <w:rPr>
          <w:sz w:val="24"/>
        </w:rPr>
      </w:pPr>
    </w:p>
    <w:p w:rsidR="00B06F91" w:rsidRPr="00D731B5" w:rsidRDefault="00B06F91" w:rsidP="00D731B5">
      <w:pPr>
        <w:pStyle w:val="Akapitzlist"/>
        <w:numPr>
          <w:ilvl w:val="0"/>
          <w:numId w:val="1"/>
        </w:numPr>
        <w:tabs>
          <w:tab w:val="left" w:pos="356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Nauczyciel stosuje zasadę systematycznego i bieżącego </w:t>
      </w:r>
      <w:r>
        <w:rPr>
          <w:spacing w:val="-2"/>
          <w:sz w:val="24"/>
        </w:rPr>
        <w:t>oceniania.</w:t>
      </w:r>
    </w:p>
    <w:p w:rsidR="00D731B5" w:rsidRDefault="00D731B5" w:rsidP="00D731B5">
      <w:pPr>
        <w:pStyle w:val="Akapitzlist"/>
        <w:tabs>
          <w:tab w:val="left" w:pos="356"/>
        </w:tabs>
        <w:spacing w:line="274" w:lineRule="exact"/>
        <w:ind w:left="356" w:firstLine="0"/>
        <w:jc w:val="both"/>
        <w:rPr>
          <w:sz w:val="24"/>
        </w:rPr>
      </w:pPr>
    </w:p>
    <w:p w:rsidR="00B06F91" w:rsidRPr="00D731B5" w:rsidRDefault="00B06F91" w:rsidP="00D731B5">
      <w:pPr>
        <w:pStyle w:val="Akapitzlist"/>
        <w:numPr>
          <w:ilvl w:val="0"/>
          <w:numId w:val="1"/>
        </w:numPr>
        <w:tabs>
          <w:tab w:val="left" w:pos="356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Oceny są jawne dla ucznia i jego rodziców(prawnych </w:t>
      </w:r>
      <w:r>
        <w:rPr>
          <w:spacing w:val="-2"/>
          <w:sz w:val="24"/>
        </w:rPr>
        <w:t>opiekunów).</w:t>
      </w:r>
    </w:p>
    <w:p w:rsidR="00D731B5" w:rsidRDefault="00D731B5" w:rsidP="00D731B5">
      <w:pPr>
        <w:pStyle w:val="Akapitzlist"/>
        <w:tabs>
          <w:tab w:val="left" w:pos="356"/>
        </w:tabs>
        <w:spacing w:line="240" w:lineRule="auto"/>
        <w:ind w:left="356" w:firstLine="0"/>
        <w:jc w:val="both"/>
        <w:rPr>
          <w:sz w:val="24"/>
        </w:rPr>
      </w:pPr>
    </w:p>
    <w:p w:rsidR="00B06F91" w:rsidRDefault="00B06F91" w:rsidP="00D731B5">
      <w:pPr>
        <w:pStyle w:val="Akapitzlist"/>
        <w:numPr>
          <w:ilvl w:val="0"/>
          <w:numId w:val="1"/>
        </w:numPr>
        <w:tabs>
          <w:tab w:val="left" w:pos="356"/>
        </w:tabs>
        <w:spacing w:before="1" w:line="240" w:lineRule="auto"/>
        <w:ind w:left="116" w:right="690" w:firstLine="0"/>
        <w:jc w:val="both"/>
        <w:rPr>
          <w:sz w:val="24"/>
        </w:rPr>
      </w:pPr>
      <w:r>
        <w:rPr>
          <w:sz w:val="24"/>
        </w:rPr>
        <w:t>Nauczyciel jest zobowiązany do informowania ucznia o każdej, bieżącej ocenie, którą wpisuje do dziennika.</w:t>
      </w:r>
    </w:p>
    <w:p w:rsidR="00D731B5" w:rsidRDefault="00D731B5" w:rsidP="00D731B5">
      <w:pPr>
        <w:pStyle w:val="Akapitzlist"/>
        <w:tabs>
          <w:tab w:val="left" w:pos="356"/>
        </w:tabs>
        <w:spacing w:before="1" w:line="240" w:lineRule="auto"/>
        <w:ind w:left="116" w:right="690" w:firstLine="0"/>
        <w:jc w:val="both"/>
        <w:rPr>
          <w:sz w:val="24"/>
        </w:rPr>
      </w:pPr>
    </w:p>
    <w:p w:rsidR="00B06F91" w:rsidRDefault="00B06F91" w:rsidP="00D731B5">
      <w:pPr>
        <w:pStyle w:val="Akapitzlist"/>
        <w:numPr>
          <w:ilvl w:val="0"/>
          <w:numId w:val="1"/>
        </w:numPr>
        <w:tabs>
          <w:tab w:val="left" w:pos="296"/>
        </w:tabs>
        <w:spacing w:line="240" w:lineRule="auto"/>
        <w:ind w:left="116" w:right="771" w:firstLine="0"/>
        <w:jc w:val="both"/>
        <w:rPr>
          <w:sz w:val="24"/>
        </w:rPr>
      </w:pPr>
      <w:r>
        <w:rPr>
          <w:sz w:val="24"/>
        </w:rPr>
        <w:t>Ocenianiu bieżącemu podlegają następujące formy aktywności ucznia: sprawdziany, kartkówki, odpowiedzi ustne, praca ucznia na lekcji indywidualna i grupowa, praca z mapą i zadania dodatkowe (np. albumy, foldery, prezentacje itp.) oraz</w:t>
      </w:r>
    </w:p>
    <w:p w:rsidR="00B06F91" w:rsidRDefault="00B06F91" w:rsidP="00D731B5">
      <w:pPr>
        <w:pStyle w:val="Tekstpodstawowy"/>
        <w:ind w:left="116"/>
        <w:jc w:val="both"/>
      </w:pPr>
      <w:r>
        <w:t xml:space="preserve">szczególne osiągnięcia w konkursach geograficznych lub pokrewnych (np. przyrodniczych, </w:t>
      </w:r>
      <w:r>
        <w:rPr>
          <w:spacing w:val="-2"/>
        </w:rPr>
        <w:t>krajobrazowych).</w:t>
      </w:r>
    </w:p>
    <w:p w:rsidR="00B06F91" w:rsidRDefault="00B06F91" w:rsidP="00D731B5">
      <w:pPr>
        <w:pStyle w:val="Tekstpodstawowy"/>
        <w:ind w:left="0"/>
        <w:jc w:val="both"/>
      </w:pPr>
    </w:p>
    <w:p w:rsidR="00B06F91" w:rsidRDefault="00B06F91" w:rsidP="00D731B5">
      <w:pPr>
        <w:pStyle w:val="Tekstpodstawowy"/>
        <w:ind w:left="116" w:right="159"/>
        <w:jc w:val="both"/>
      </w:pPr>
      <w:r>
        <w:rPr>
          <w:b/>
        </w:rPr>
        <w:t xml:space="preserve">Sprawdziany </w:t>
      </w:r>
      <w:r>
        <w:t>przeprowadza się w formie pisemnej, a ich celem jest sprawdzenie wiadomości i umiejętności uczniów z danego działu.</w:t>
      </w:r>
    </w:p>
    <w:p w:rsidR="00B06F91" w:rsidRDefault="00B06F91" w:rsidP="00D731B5">
      <w:pPr>
        <w:pStyle w:val="Akapitzlist"/>
        <w:numPr>
          <w:ilvl w:val="1"/>
          <w:numId w:val="1"/>
        </w:numPr>
        <w:tabs>
          <w:tab w:val="left" w:pos="836"/>
        </w:tabs>
        <w:spacing w:before="2"/>
        <w:jc w:val="both"/>
        <w:rPr>
          <w:sz w:val="24"/>
        </w:rPr>
      </w:pPr>
      <w:r>
        <w:rPr>
          <w:sz w:val="24"/>
        </w:rPr>
        <w:t xml:space="preserve">Sprawdziany są obowiązkowe dla </w:t>
      </w:r>
      <w:r>
        <w:rPr>
          <w:spacing w:val="-2"/>
          <w:sz w:val="24"/>
        </w:rPr>
        <w:t>ucznia.</w:t>
      </w:r>
    </w:p>
    <w:p w:rsidR="00B06F91" w:rsidRPr="00F36E38" w:rsidRDefault="00B06F91" w:rsidP="00D731B5">
      <w:pPr>
        <w:pStyle w:val="Akapitzlist"/>
        <w:numPr>
          <w:ilvl w:val="1"/>
          <w:numId w:val="1"/>
        </w:numPr>
        <w:tabs>
          <w:tab w:val="left" w:pos="836"/>
        </w:tabs>
        <w:spacing w:before="2" w:line="237" w:lineRule="auto"/>
        <w:ind w:right="481"/>
        <w:jc w:val="both"/>
        <w:rPr>
          <w:sz w:val="24"/>
        </w:rPr>
      </w:pPr>
      <w:r w:rsidRPr="00F36E38">
        <w:rPr>
          <w:sz w:val="24"/>
        </w:rPr>
        <w:t xml:space="preserve">Nauczyciel ma obowiązek informować uczniów o terminie i zakresie tematycznym sprawdzianu z co najmniej tygodniowych wyprzedzeniem </w:t>
      </w:r>
    </w:p>
    <w:p w:rsidR="00B06F91" w:rsidRDefault="00B06F91" w:rsidP="00D731B5">
      <w:pPr>
        <w:pStyle w:val="Akapitzlist"/>
        <w:numPr>
          <w:ilvl w:val="1"/>
          <w:numId w:val="1"/>
        </w:numPr>
        <w:tabs>
          <w:tab w:val="left" w:pos="836"/>
        </w:tabs>
        <w:spacing w:before="2"/>
        <w:jc w:val="both"/>
        <w:rPr>
          <w:sz w:val="24"/>
        </w:rPr>
      </w:pPr>
      <w:r w:rsidRPr="00F36E38">
        <w:rPr>
          <w:sz w:val="24"/>
        </w:rPr>
        <w:t>Nauczyciel wpisuje termin sprawdzianu w dzienniku</w:t>
      </w:r>
      <w:r w:rsidRPr="00F36E38">
        <w:rPr>
          <w:spacing w:val="-2"/>
          <w:sz w:val="24"/>
        </w:rPr>
        <w:t xml:space="preserve"> elektronicznym.</w:t>
      </w:r>
    </w:p>
    <w:p w:rsidR="00B06F91" w:rsidRDefault="00B06F91" w:rsidP="00D731B5">
      <w:pPr>
        <w:pStyle w:val="Akapitzlist"/>
        <w:numPr>
          <w:ilvl w:val="1"/>
          <w:numId w:val="1"/>
        </w:numPr>
        <w:tabs>
          <w:tab w:val="left" w:pos="836"/>
        </w:tabs>
        <w:spacing w:before="2" w:line="237" w:lineRule="auto"/>
        <w:ind w:right="780"/>
        <w:jc w:val="both"/>
        <w:rPr>
          <w:sz w:val="24"/>
        </w:rPr>
      </w:pPr>
      <w:r>
        <w:rPr>
          <w:sz w:val="24"/>
        </w:rPr>
        <w:t xml:space="preserve">Nauczyciel jest zobowiązany oddać i omówić sprawdzone prace w ciągu dwóch </w:t>
      </w:r>
      <w:r>
        <w:rPr>
          <w:spacing w:val="-2"/>
          <w:sz w:val="24"/>
        </w:rPr>
        <w:t>tygodni.</w:t>
      </w:r>
    </w:p>
    <w:p w:rsidR="00B06F91" w:rsidRDefault="00B06F91" w:rsidP="00D731B5">
      <w:pPr>
        <w:pStyle w:val="Akapitzlist"/>
        <w:numPr>
          <w:ilvl w:val="1"/>
          <w:numId w:val="1"/>
        </w:numPr>
        <w:tabs>
          <w:tab w:val="left" w:pos="836"/>
        </w:tabs>
        <w:spacing w:before="2" w:line="240" w:lineRule="auto"/>
        <w:ind w:right="770"/>
        <w:jc w:val="both"/>
        <w:rPr>
          <w:sz w:val="24"/>
        </w:rPr>
      </w:pPr>
      <w:r>
        <w:rPr>
          <w:sz w:val="24"/>
        </w:rPr>
        <w:t>Ocenione sprawdziany uczeń i jego rodzice (prawni opiekunowie)  mogą otrzymać do wglądu na czas określony przez nauczyciela.</w:t>
      </w:r>
    </w:p>
    <w:p w:rsidR="00B06F91" w:rsidRDefault="00B06F91" w:rsidP="00D731B5">
      <w:pPr>
        <w:pStyle w:val="Akapitzlist"/>
        <w:tabs>
          <w:tab w:val="left" w:pos="836"/>
        </w:tabs>
        <w:spacing w:before="2" w:line="240" w:lineRule="auto"/>
        <w:ind w:right="770" w:firstLine="0"/>
        <w:jc w:val="both"/>
        <w:rPr>
          <w:sz w:val="24"/>
        </w:rPr>
      </w:pPr>
    </w:p>
    <w:p w:rsidR="00B06F91" w:rsidRDefault="00B06F91" w:rsidP="00D731B5">
      <w:pPr>
        <w:pStyle w:val="Tekstpodstawowy"/>
        <w:ind w:left="116"/>
        <w:jc w:val="both"/>
      </w:pPr>
      <w:r>
        <w:rPr>
          <w:b/>
        </w:rPr>
        <w:t xml:space="preserve">Kartkówki </w:t>
      </w:r>
      <w:r>
        <w:t>obejmują zakresem 3 ostatnie lekcje lub wyznaczone zagadnienia. Nauczyciel</w:t>
      </w:r>
      <w:r w:rsidR="00D731B5">
        <w:t xml:space="preserve"> </w:t>
      </w:r>
      <w:r>
        <w:t>nie ma obowiązku informowania ucznia o terminie kartkówki.</w:t>
      </w:r>
    </w:p>
    <w:p w:rsidR="00B06F91" w:rsidRDefault="00B06F91" w:rsidP="00D731B5">
      <w:pPr>
        <w:spacing w:line="275" w:lineRule="exact"/>
        <w:ind w:left="116"/>
        <w:jc w:val="both"/>
        <w:rPr>
          <w:sz w:val="24"/>
        </w:rPr>
      </w:pPr>
      <w:r>
        <w:rPr>
          <w:b/>
          <w:sz w:val="24"/>
        </w:rPr>
        <w:t xml:space="preserve">Odpowiedzi ustne </w:t>
      </w:r>
      <w:r>
        <w:rPr>
          <w:sz w:val="24"/>
        </w:rPr>
        <w:t xml:space="preserve">obejmują materiał z 3 ostatnich </w:t>
      </w:r>
      <w:r>
        <w:rPr>
          <w:spacing w:val="-2"/>
          <w:sz w:val="24"/>
        </w:rPr>
        <w:t>lekcji.</w:t>
      </w:r>
    </w:p>
    <w:p w:rsidR="00B06F91" w:rsidRDefault="00B06F91" w:rsidP="00D731B5">
      <w:pPr>
        <w:pStyle w:val="Tekstpodstawowy"/>
        <w:spacing w:line="275" w:lineRule="exact"/>
        <w:ind w:left="116"/>
        <w:jc w:val="both"/>
      </w:pPr>
      <w:r>
        <w:rPr>
          <w:b/>
        </w:rPr>
        <w:t xml:space="preserve">Aktywność </w:t>
      </w:r>
      <w:r>
        <w:t>ucznia na lekcji (indywidualna i grupowa) jest oceniana</w:t>
      </w:r>
      <w:r>
        <w:rPr>
          <w:spacing w:val="-2"/>
        </w:rPr>
        <w:t xml:space="preserve"> plusem.</w:t>
      </w:r>
    </w:p>
    <w:p w:rsidR="00B06F91" w:rsidRDefault="00B06F91" w:rsidP="00D731B5">
      <w:pPr>
        <w:pStyle w:val="Akapitzlist"/>
        <w:numPr>
          <w:ilvl w:val="1"/>
          <w:numId w:val="1"/>
        </w:numPr>
        <w:tabs>
          <w:tab w:val="left" w:pos="836"/>
        </w:tabs>
        <w:spacing w:before="1" w:line="240" w:lineRule="auto"/>
        <w:ind w:right="619"/>
        <w:jc w:val="both"/>
        <w:rPr>
          <w:sz w:val="24"/>
        </w:rPr>
      </w:pPr>
      <w:r>
        <w:rPr>
          <w:sz w:val="24"/>
        </w:rPr>
        <w:t>Uczeń otrzymuje plus zam. in. poprawne wypowiedzi w czasie dyskusji na lekcji, prawidłowo rozwiązane zadanie w zeszycie ćwiczeń, współpracę w grupie.</w:t>
      </w:r>
    </w:p>
    <w:p w:rsidR="00B06F91" w:rsidRPr="00F36E38" w:rsidRDefault="00B06F91" w:rsidP="00D731B5">
      <w:pPr>
        <w:pStyle w:val="Akapitzlist"/>
        <w:numPr>
          <w:ilvl w:val="1"/>
          <w:numId w:val="1"/>
        </w:numPr>
        <w:tabs>
          <w:tab w:val="left" w:pos="836"/>
        </w:tabs>
        <w:spacing w:before="1"/>
        <w:jc w:val="both"/>
        <w:rPr>
          <w:sz w:val="24"/>
        </w:rPr>
      </w:pPr>
      <w:r>
        <w:rPr>
          <w:sz w:val="24"/>
        </w:rPr>
        <w:t xml:space="preserve">Za 3 plusy uczeń otrzymuje ocenę bardzo </w:t>
      </w:r>
      <w:r>
        <w:rPr>
          <w:spacing w:val="-2"/>
          <w:sz w:val="24"/>
        </w:rPr>
        <w:t>dobrą.</w:t>
      </w:r>
    </w:p>
    <w:p w:rsidR="00B06F91" w:rsidRDefault="00B06F91" w:rsidP="00D731B5">
      <w:pPr>
        <w:pStyle w:val="Akapitzlist"/>
        <w:tabs>
          <w:tab w:val="left" w:pos="836"/>
        </w:tabs>
        <w:spacing w:before="1"/>
        <w:ind w:firstLine="0"/>
        <w:jc w:val="both"/>
        <w:rPr>
          <w:sz w:val="24"/>
        </w:rPr>
      </w:pPr>
    </w:p>
    <w:p w:rsidR="00B06F91" w:rsidRDefault="00B06F91" w:rsidP="00D731B5">
      <w:pPr>
        <w:pStyle w:val="Tekstpodstawowy"/>
        <w:ind w:left="116" w:right="116"/>
        <w:jc w:val="both"/>
      </w:pPr>
      <w:r>
        <w:rPr>
          <w:b/>
        </w:rPr>
        <w:t xml:space="preserve">Znajomość mapy </w:t>
      </w:r>
      <w:r>
        <w:t>fizycznej i administracyjnej Polski / mapy fizycznej i politycznej omawianych kontynentów i świata – w czasie ćwiczeń z mapą na lekcji uczeń otrzymuje plusa na każdy poprawnie pokazany na mapie obiekt geograficzny, za pięć plusów uczeń otrzymuje ocenę bardzo dobrą.</w:t>
      </w:r>
    </w:p>
    <w:p w:rsidR="00417ABB" w:rsidRDefault="00417ABB" w:rsidP="00D731B5">
      <w:pPr>
        <w:jc w:val="both"/>
      </w:pPr>
    </w:p>
    <w:p w:rsidR="00B06F91" w:rsidRDefault="00B06F91" w:rsidP="00B06F91">
      <w:pPr>
        <w:pStyle w:val="Tekstpodstawowy"/>
        <w:ind w:left="1136" w:hanging="1020"/>
      </w:pPr>
      <w:r>
        <w:t xml:space="preserve">Przy ustalaniu oceny śródrocznej i rocznej obowiązują następujące progi średniej ważonej: niedostateczny </w:t>
      </w:r>
      <w:r>
        <w:rPr>
          <w:rFonts w:ascii="Symbol" w:hAnsi="Symbol"/>
        </w:rPr>
        <w:t></w:t>
      </w:r>
      <w:r>
        <w:t xml:space="preserve"> 1,74</w:t>
      </w:r>
    </w:p>
    <w:p w:rsidR="00B06F91" w:rsidRDefault="00B06F91" w:rsidP="00B06F91">
      <w:pPr>
        <w:pStyle w:val="Tekstpodstawowy"/>
        <w:spacing w:before="4" w:line="293" w:lineRule="exact"/>
        <w:ind w:left="536"/>
      </w:pPr>
      <w:r>
        <w:t>1,75</w:t>
      </w:r>
      <w:r>
        <w:rPr>
          <w:rFonts w:ascii="Symbol" w:hAnsi="Symbol"/>
        </w:rPr>
        <w:t></w:t>
      </w:r>
      <w:r>
        <w:t xml:space="preserve"> dopuszczający</w:t>
      </w:r>
      <w:r>
        <w:rPr>
          <w:rFonts w:ascii="Symbol" w:hAnsi="Symbol"/>
        </w:rPr>
        <w:t></w:t>
      </w:r>
      <w:r>
        <w:rPr>
          <w:spacing w:val="-4"/>
        </w:rPr>
        <w:t>2,64</w:t>
      </w:r>
    </w:p>
    <w:p w:rsidR="00B06F91" w:rsidRDefault="00B06F91" w:rsidP="00B06F91">
      <w:pPr>
        <w:pStyle w:val="Tekstpodstawowy"/>
        <w:spacing w:line="293" w:lineRule="exact"/>
        <w:ind w:left="536"/>
      </w:pPr>
      <w:r>
        <w:t>2,65</w:t>
      </w:r>
      <w:r>
        <w:rPr>
          <w:rFonts w:ascii="Symbol" w:hAnsi="Symbol"/>
        </w:rPr>
        <w:t></w:t>
      </w:r>
      <w:r>
        <w:t xml:space="preserve"> dostateczny</w:t>
      </w:r>
      <w:r>
        <w:rPr>
          <w:rFonts w:ascii="Symbol" w:hAnsi="Symbol"/>
        </w:rPr>
        <w:t></w:t>
      </w:r>
      <w:r>
        <w:rPr>
          <w:spacing w:val="-4"/>
        </w:rPr>
        <w:t>3,64</w:t>
      </w:r>
    </w:p>
    <w:p w:rsidR="00B06F91" w:rsidRDefault="00B06F91" w:rsidP="00B06F91">
      <w:pPr>
        <w:pStyle w:val="Tekstpodstawowy"/>
        <w:spacing w:before="1" w:line="293" w:lineRule="exact"/>
        <w:ind w:left="536"/>
      </w:pPr>
      <w:r>
        <w:lastRenderedPageBreak/>
        <w:t>3,65</w:t>
      </w:r>
      <w:r>
        <w:rPr>
          <w:rFonts w:ascii="Symbol" w:hAnsi="Symbol"/>
        </w:rPr>
        <w:t></w:t>
      </w:r>
      <w:r>
        <w:t xml:space="preserve"> dobry</w:t>
      </w:r>
      <w:r>
        <w:rPr>
          <w:rFonts w:ascii="Symbol" w:hAnsi="Symbol"/>
        </w:rPr>
        <w:t></w:t>
      </w:r>
      <w:r>
        <w:rPr>
          <w:spacing w:val="-4"/>
        </w:rPr>
        <w:t>4,64</w:t>
      </w:r>
    </w:p>
    <w:p w:rsidR="00B06F91" w:rsidRDefault="00B06F91" w:rsidP="00B06F91">
      <w:pPr>
        <w:pStyle w:val="Tekstpodstawowy"/>
        <w:spacing w:line="293" w:lineRule="exact"/>
        <w:ind w:left="536"/>
      </w:pPr>
      <w:r>
        <w:t>4,65</w:t>
      </w:r>
      <w:r>
        <w:rPr>
          <w:rFonts w:ascii="Symbol" w:hAnsi="Symbol"/>
        </w:rPr>
        <w:t></w:t>
      </w:r>
      <w:r>
        <w:t xml:space="preserve"> bardzo dobry</w:t>
      </w:r>
      <w:r>
        <w:rPr>
          <w:rFonts w:ascii="Symbol" w:hAnsi="Symbol"/>
        </w:rPr>
        <w:t></w:t>
      </w:r>
      <w:r>
        <w:rPr>
          <w:spacing w:val="-4"/>
        </w:rPr>
        <w:t>5,49</w:t>
      </w:r>
    </w:p>
    <w:p w:rsidR="000E56B5" w:rsidRDefault="00B06F91" w:rsidP="000E56B5">
      <w:pPr>
        <w:pStyle w:val="Tekstpodstawowy"/>
        <w:spacing w:before="1"/>
        <w:ind w:left="536"/>
        <w:rPr>
          <w:spacing w:val="-2"/>
        </w:rPr>
      </w:pPr>
      <w:r>
        <w:t>5,50</w:t>
      </w:r>
      <w:r>
        <w:rPr>
          <w:rFonts w:ascii="Symbol" w:hAnsi="Symbol"/>
        </w:rPr>
        <w:t></w:t>
      </w:r>
      <w:r>
        <w:rPr>
          <w:spacing w:val="-2"/>
        </w:rPr>
        <w:t>celu</w:t>
      </w:r>
    </w:p>
    <w:p w:rsidR="00517DC8" w:rsidRDefault="00517DC8" w:rsidP="000E56B5">
      <w:pPr>
        <w:pStyle w:val="Tekstpodstawowy"/>
        <w:spacing w:before="1"/>
        <w:ind w:left="536"/>
        <w:rPr>
          <w:spacing w:val="-2"/>
        </w:rPr>
      </w:pPr>
    </w:p>
    <w:p w:rsidR="00517DC8" w:rsidRDefault="00517DC8" w:rsidP="000E56B5">
      <w:pPr>
        <w:pStyle w:val="Tekstpodstawowy"/>
        <w:spacing w:before="1"/>
        <w:ind w:left="536"/>
        <w:rPr>
          <w:spacing w:val="-2"/>
        </w:rPr>
      </w:pPr>
    </w:p>
    <w:p w:rsidR="00517DC8" w:rsidRDefault="00517DC8" w:rsidP="000E56B5">
      <w:pPr>
        <w:pStyle w:val="Tekstpodstawowy"/>
        <w:spacing w:before="1"/>
        <w:ind w:left="536"/>
      </w:pPr>
    </w:p>
    <w:p w:rsidR="000E56B5" w:rsidRDefault="000E56B5"/>
    <w:p w:rsidR="000E56B5" w:rsidRDefault="000E56B5" w:rsidP="00D731B5">
      <w:pPr>
        <w:pStyle w:val="Heading1"/>
        <w:numPr>
          <w:ilvl w:val="0"/>
          <w:numId w:val="2"/>
        </w:numPr>
        <w:tabs>
          <w:tab w:val="left" w:pos="1196"/>
        </w:tabs>
        <w:jc w:val="center"/>
      </w:pPr>
      <w:r>
        <w:t xml:space="preserve">KRYTERIA </w:t>
      </w:r>
      <w:r>
        <w:rPr>
          <w:spacing w:val="-2"/>
        </w:rPr>
        <w:t>OCENIANIA.</w:t>
      </w:r>
    </w:p>
    <w:p w:rsidR="000E56B5" w:rsidRDefault="000E56B5" w:rsidP="000E56B5">
      <w:pPr>
        <w:spacing w:before="271"/>
        <w:ind w:left="116"/>
        <w:rPr>
          <w:sz w:val="24"/>
        </w:rPr>
      </w:pPr>
      <w:r>
        <w:rPr>
          <w:b/>
          <w:sz w:val="24"/>
        </w:rPr>
        <w:t xml:space="preserve">Ocenę celującą </w:t>
      </w:r>
      <w:r>
        <w:rPr>
          <w:sz w:val="24"/>
        </w:rPr>
        <w:t xml:space="preserve">otrzymuje uczeń, </w:t>
      </w:r>
      <w:r>
        <w:rPr>
          <w:spacing w:val="-2"/>
          <w:sz w:val="24"/>
        </w:rPr>
        <w:t>który: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2"/>
        <w:rPr>
          <w:sz w:val="24"/>
        </w:rPr>
      </w:pPr>
      <w:r>
        <w:rPr>
          <w:sz w:val="24"/>
        </w:rPr>
        <w:t xml:space="preserve">Twórczo rozwija własne uzdolnienia i </w:t>
      </w:r>
      <w:r>
        <w:rPr>
          <w:spacing w:val="-2"/>
          <w:sz w:val="24"/>
        </w:rPr>
        <w:t>zainteresowania,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Pomysłowo i oryginalnie rozwiązuje nietypowe </w:t>
      </w:r>
      <w:r>
        <w:rPr>
          <w:spacing w:val="-2"/>
          <w:sz w:val="24"/>
        </w:rPr>
        <w:t>zadania,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1" w:line="294" w:lineRule="exact"/>
        <w:rPr>
          <w:sz w:val="24"/>
        </w:rPr>
      </w:pPr>
      <w:r>
        <w:rPr>
          <w:sz w:val="24"/>
        </w:rPr>
        <w:t>Ze sprawdzianów i kartkówek otrzymuje 96%-100%</w:t>
      </w:r>
      <w:r>
        <w:rPr>
          <w:spacing w:val="-2"/>
          <w:sz w:val="24"/>
        </w:rPr>
        <w:t xml:space="preserve"> punktów.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2" w:line="237" w:lineRule="auto"/>
        <w:ind w:right="581"/>
        <w:rPr>
          <w:sz w:val="24"/>
        </w:rPr>
      </w:pPr>
      <w:r>
        <w:rPr>
          <w:sz w:val="24"/>
        </w:rPr>
        <w:t>Bierze udział i osiąga sukcesy w konkursach geograficznych lub pokrewnych (np. przyrodniczych, krajobrazowych, turystycznych),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5" w:line="237" w:lineRule="auto"/>
        <w:ind w:right="416"/>
        <w:rPr>
          <w:sz w:val="24"/>
        </w:rPr>
      </w:pPr>
      <w:r>
        <w:rPr>
          <w:sz w:val="24"/>
        </w:rPr>
        <w:t>Posiada wiedzę wykraczającą poza obowiązujący program nauczania i dzieli się nią z innymi.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5" w:line="237" w:lineRule="auto"/>
        <w:ind w:right="416"/>
        <w:rPr>
          <w:sz w:val="24"/>
        </w:rPr>
      </w:pPr>
    </w:p>
    <w:p w:rsidR="000E56B5" w:rsidRDefault="000E56B5" w:rsidP="000E56B5">
      <w:pPr>
        <w:pStyle w:val="Tekstpodstawowy"/>
        <w:ind w:left="116" w:right="1336"/>
      </w:pPr>
      <w:r>
        <w:rPr>
          <w:b/>
        </w:rPr>
        <w:t xml:space="preserve">Ocenę bardzo dobrą </w:t>
      </w:r>
      <w:r>
        <w:t>otrzymuje uczeń, który opanował pełny zakres wiadomości i umiejętności przewidzianych programem nauczania oraz potrafi: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4" w:line="237" w:lineRule="auto"/>
        <w:ind w:right="1022"/>
        <w:rPr>
          <w:sz w:val="24"/>
        </w:rPr>
      </w:pPr>
      <w:r>
        <w:rPr>
          <w:sz w:val="24"/>
        </w:rPr>
        <w:t xml:space="preserve">Sprawnie poruszać się w tematyce geograficznej i samodzielnie rozwiązywać </w:t>
      </w:r>
      <w:r>
        <w:rPr>
          <w:spacing w:val="-2"/>
          <w:sz w:val="24"/>
        </w:rPr>
        <w:t>problemy,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5" w:line="237" w:lineRule="auto"/>
        <w:ind w:right="838"/>
        <w:rPr>
          <w:sz w:val="24"/>
        </w:rPr>
      </w:pPr>
      <w:r>
        <w:rPr>
          <w:sz w:val="24"/>
        </w:rPr>
        <w:t>Wykazać się znajomością pojęć i terminów oraz umiejętnością poprawnego ich zastosowania w sytuacjach typowych i nietypowych,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2" w:line="240" w:lineRule="auto"/>
        <w:rPr>
          <w:sz w:val="24"/>
        </w:rPr>
      </w:pPr>
      <w:r>
        <w:rPr>
          <w:sz w:val="24"/>
        </w:rPr>
        <w:t xml:space="preserve">Posługiwać się poprawnie terminologią </w:t>
      </w:r>
      <w:r>
        <w:rPr>
          <w:spacing w:val="-2"/>
          <w:sz w:val="24"/>
        </w:rPr>
        <w:t>geograficzną,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 xml:space="preserve">Samodzielnie zdobywać wiedzę i </w:t>
      </w:r>
      <w:r>
        <w:rPr>
          <w:spacing w:val="-2"/>
          <w:sz w:val="24"/>
        </w:rPr>
        <w:t>umiejętności,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2" w:line="237" w:lineRule="auto"/>
        <w:ind w:right="1445"/>
        <w:rPr>
          <w:sz w:val="24"/>
        </w:rPr>
      </w:pPr>
      <w:r>
        <w:rPr>
          <w:sz w:val="24"/>
        </w:rPr>
        <w:t>Przeprowadzać prawidłową analizę związków przyczynowo-skutkowych zachodzących pomiędzy elementami środowiska geograficznego,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2"/>
        <w:rPr>
          <w:sz w:val="24"/>
        </w:rPr>
      </w:pPr>
      <w:r>
        <w:rPr>
          <w:sz w:val="24"/>
        </w:rPr>
        <w:t xml:space="preserve">W oparciu o źródła przeprowadzić analizę  procesów i określić ich </w:t>
      </w:r>
      <w:r>
        <w:rPr>
          <w:spacing w:val="-2"/>
          <w:sz w:val="24"/>
        </w:rPr>
        <w:t>konsekwencje,</w:t>
      </w:r>
    </w:p>
    <w:p w:rsidR="000E56B5" w:rsidRPr="000E351B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Starannie prowadzi zeszyt, ćwiczenia, posiada wszystkie</w:t>
      </w:r>
      <w:r>
        <w:rPr>
          <w:spacing w:val="-2"/>
          <w:sz w:val="24"/>
        </w:rPr>
        <w:t xml:space="preserve"> notatki.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rPr>
          <w:sz w:val="24"/>
        </w:rPr>
      </w:pPr>
    </w:p>
    <w:p w:rsidR="000E56B5" w:rsidRDefault="000E56B5" w:rsidP="000E56B5">
      <w:pPr>
        <w:pStyle w:val="Tekstpodstawowy"/>
        <w:ind w:left="116"/>
      </w:pPr>
      <w:r>
        <w:rPr>
          <w:b/>
        </w:rPr>
        <w:t xml:space="preserve">Ocenę dobrą </w:t>
      </w:r>
      <w:r>
        <w:t>otrzymuje uczeń, który opanował wiadomości i umiejętności przewidziane podstawą programowa i potrafi: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2"/>
        <w:rPr>
          <w:sz w:val="24"/>
        </w:rPr>
      </w:pPr>
      <w:r>
        <w:rPr>
          <w:sz w:val="24"/>
        </w:rPr>
        <w:t xml:space="preserve">Posługiwać się terminologią geograficzną z nielicznymi potknięciami i </w:t>
      </w:r>
      <w:r>
        <w:rPr>
          <w:spacing w:val="-2"/>
          <w:sz w:val="24"/>
        </w:rPr>
        <w:t>błędami,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Sprawnie rozwiązywać zadania </w:t>
      </w:r>
      <w:r>
        <w:rPr>
          <w:spacing w:val="-2"/>
          <w:sz w:val="24"/>
        </w:rPr>
        <w:t>geograficzne,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71" w:line="240" w:lineRule="auto"/>
        <w:ind w:right="625"/>
        <w:rPr>
          <w:sz w:val="24"/>
        </w:rPr>
      </w:pPr>
      <w:r>
        <w:rPr>
          <w:sz w:val="24"/>
        </w:rPr>
        <w:t>Przeprowadzić prostą analizę związków przyczynowo-skutkowych zachodzących pomiędzy elementami środowiska geograficznego,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4" w:line="237" w:lineRule="auto"/>
        <w:ind w:right="732"/>
        <w:rPr>
          <w:sz w:val="24"/>
        </w:rPr>
      </w:pPr>
      <w:r>
        <w:rPr>
          <w:sz w:val="24"/>
        </w:rPr>
        <w:t xml:space="preserve">Samodzielnie dokonać analizy danych statystycznych przedstawionych w różnej </w:t>
      </w:r>
      <w:r>
        <w:rPr>
          <w:spacing w:val="-2"/>
          <w:sz w:val="24"/>
        </w:rPr>
        <w:t>formie,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2"/>
        <w:rPr>
          <w:sz w:val="24"/>
        </w:rPr>
      </w:pPr>
      <w:r>
        <w:rPr>
          <w:sz w:val="24"/>
        </w:rPr>
        <w:t xml:space="preserve">W oparciu o dane liczbowe sporządzić diagramy, wykresy, kartodiagramy </w:t>
      </w:r>
      <w:r>
        <w:rPr>
          <w:spacing w:val="-4"/>
          <w:sz w:val="24"/>
        </w:rPr>
        <w:t>itp.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Zesprawdzianówikartkówekosiąga75%-89%maksymalnejilości</w:t>
      </w:r>
      <w:r>
        <w:rPr>
          <w:spacing w:val="-2"/>
          <w:sz w:val="24"/>
        </w:rPr>
        <w:t xml:space="preserve"> punktów,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Posiada wszystkie notatki w zeszycie i </w:t>
      </w:r>
      <w:r>
        <w:rPr>
          <w:spacing w:val="-2"/>
          <w:sz w:val="24"/>
        </w:rPr>
        <w:t>ćwiczeniach,</w:t>
      </w:r>
    </w:p>
    <w:p w:rsidR="000E56B5" w:rsidRDefault="000E56B5" w:rsidP="000E56B5">
      <w:pPr>
        <w:pStyle w:val="Tekstpodstawowy"/>
        <w:ind w:left="116" w:right="1336"/>
        <w:rPr>
          <w:b/>
        </w:rPr>
      </w:pPr>
    </w:p>
    <w:p w:rsidR="000E56B5" w:rsidRDefault="000E56B5" w:rsidP="000E56B5">
      <w:pPr>
        <w:pStyle w:val="Tekstpodstawowy"/>
        <w:ind w:left="116" w:right="1336"/>
      </w:pPr>
      <w:r>
        <w:rPr>
          <w:b/>
        </w:rPr>
        <w:t xml:space="preserve">Ocenę dostateczną </w:t>
      </w:r>
      <w:r>
        <w:t>otrzymuje uczeń, który opanował wiadomości i umiejętności przewidziane podstawą programową, co pozwala mu na: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1" w:line="240" w:lineRule="auto"/>
        <w:ind w:right="1167"/>
        <w:rPr>
          <w:sz w:val="24"/>
        </w:rPr>
      </w:pPr>
      <w:r>
        <w:rPr>
          <w:sz w:val="24"/>
        </w:rPr>
        <w:t xml:space="preserve">Wykazanie się znajomością i rozumieniem podstawowych pojęć i terminów </w:t>
      </w:r>
      <w:r>
        <w:rPr>
          <w:spacing w:val="-2"/>
          <w:sz w:val="24"/>
        </w:rPr>
        <w:t>geograficznych,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1" w:line="294" w:lineRule="exact"/>
        <w:rPr>
          <w:sz w:val="24"/>
        </w:rPr>
      </w:pPr>
      <w:r>
        <w:rPr>
          <w:sz w:val="24"/>
        </w:rPr>
        <w:t xml:space="preserve">Stosowanie poznanych pojęć i terminów w sytuacjach </w:t>
      </w:r>
      <w:r>
        <w:rPr>
          <w:spacing w:val="-2"/>
          <w:sz w:val="24"/>
        </w:rPr>
        <w:t>typowych,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Wykonywanie prostych obliczeń</w:t>
      </w:r>
      <w:r>
        <w:rPr>
          <w:spacing w:val="-2"/>
          <w:sz w:val="24"/>
        </w:rPr>
        <w:t xml:space="preserve"> geograficznych,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2" w:line="237" w:lineRule="auto"/>
        <w:ind w:right="592"/>
        <w:rPr>
          <w:sz w:val="24"/>
        </w:rPr>
      </w:pPr>
      <w:r>
        <w:rPr>
          <w:sz w:val="24"/>
        </w:rPr>
        <w:t>Wskazywanie podstawowych związków przyczynowo-skutkowych zachodzących pomiędzy elementami środowiska geograficznego,</w:t>
      </w:r>
    </w:p>
    <w:p w:rsidR="000E56B5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spacing w:before="2"/>
        <w:rPr>
          <w:sz w:val="24"/>
        </w:rPr>
      </w:pPr>
      <w:r>
        <w:rPr>
          <w:sz w:val="24"/>
        </w:rPr>
        <w:t>Samodzielne rozwiązywanie elementarnych zadań</w:t>
      </w:r>
      <w:r>
        <w:rPr>
          <w:spacing w:val="-2"/>
          <w:sz w:val="24"/>
        </w:rPr>
        <w:t xml:space="preserve"> geograficznych,</w:t>
      </w:r>
    </w:p>
    <w:p w:rsidR="000E56B5" w:rsidRPr="00AB476D" w:rsidRDefault="000E56B5" w:rsidP="000E56B5">
      <w:pPr>
        <w:pStyle w:val="Akapitzlist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Z prac pisemnych uzyskuje 50%-74% maksymalnej ilości </w:t>
      </w:r>
      <w:r>
        <w:rPr>
          <w:spacing w:val="-2"/>
          <w:sz w:val="24"/>
        </w:rPr>
        <w:t>punktów,</w:t>
      </w:r>
    </w:p>
    <w:p w:rsidR="00AB476D" w:rsidRDefault="00AB476D" w:rsidP="00AB476D">
      <w:pPr>
        <w:pStyle w:val="Akapitzlist"/>
        <w:tabs>
          <w:tab w:val="left" w:pos="836"/>
        </w:tabs>
        <w:ind w:firstLine="0"/>
        <w:rPr>
          <w:sz w:val="24"/>
        </w:rPr>
      </w:pPr>
    </w:p>
    <w:p w:rsidR="00AB476D" w:rsidRDefault="00AB476D" w:rsidP="00AB476D">
      <w:pPr>
        <w:pStyle w:val="Tekstpodstawowy"/>
        <w:ind w:left="116"/>
      </w:pPr>
      <w:r>
        <w:rPr>
          <w:b/>
        </w:rPr>
        <w:t xml:space="preserve">Ocenę dopuszczająca </w:t>
      </w:r>
      <w:r>
        <w:t>otrzymuje uczeń, który opanował wiadomości i umiejętności przewidziane podstawą programową w takim zakresie, że potrafi:</w:t>
      </w:r>
    </w:p>
    <w:p w:rsidR="00AB476D" w:rsidRDefault="00AB476D" w:rsidP="00AB476D">
      <w:pPr>
        <w:pStyle w:val="Akapitzlist"/>
        <w:numPr>
          <w:ilvl w:val="1"/>
          <w:numId w:val="1"/>
        </w:numPr>
        <w:tabs>
          <w:tab w:val="left" w:pos="836"/>
        </w:tabs>
        <w:spacing w:before="4" w:line="237" w:lineRule="auto"/>
        <w:ind w:right="761"/>
        <w:rPr>
          <w:sz w:val="24"/>
        </w:rPr>
      </w:pPr>
      <w:r>
        <w:rPr>
          <w:sz w:val="24"/>
        </w:rPr>
        <w:lastRenderedPageBreak/>
        <w:t>Samodzielnie lub z niewielką pomocą nauczyciela wykonać ćwiczenia i zadania o niewielkim stopniu trudności,</w:t>
      </w:r>
    </w:p>
    <w:p w:rsidR="00AB476D" w:rsidRDefault="00AB476D" w:rsidP="00AB476D">
      <w:pPr>
        <w:pStyle w:val="Akapitzlist"/>
        <w:numPr>
          <w:ilvl w:val="1"/>
          <w:numId w:val="1"/>
        </w:numPr>
        <w:tabs>
          <w:tab w:val="left" w:pos="836"/>
        </w:tabs>
        <w:spacing w:before="4" w:line="237" w:lineRule="auto"/>
        <w:ind w:right="1470"/>
        <w:rPr>
          <w:sz w:val="24"/>
        </w:rPr>
      </w:pPr>
      <w:r>
        <w:rPr>
          <w:sz w:val="24"/>
        </w:rPr>
        <w:t xml:space="preserve">Wykazać się znajomością i rozumieniem najprostszych pojęć i terminów </w:t>
      </w:r>
      <w:r>
        <w:rPr>
          <w:spacing w:val="-2"/>
          <w:sz w:val="24"/>
        </w:rPr>
        <w:t>geograficznych,</w:t>
      </w:r>
    </w:p>
    <w:p w:rsidR="00AB476D" w:rsidRDefault="00AB476D" w:rsidP="00AB476D">
      <w:pPr>
        <w:pStyle w:val="Akapitzlist"/>
        <w:numPr>
          <w:ilvl w:val="1"/>
          <w:numId w:val="1"/>
        </w:numPr>
        <w:tabs>
          <w:tab w:val="left" w:pos="836"/>
        </w:tabs>
        <w:spacing w:before="2" w:line="294" w:lineRule="exact"/>
        <w:rPr>
          <w:sz w:val="24"/>
        </w:rPr>
      </w:pPr>
      <w:r>
        <w:rPr>
          <w:sz w:val="24"/>
        </w:rPr>
        <w:t xml:space="preserve">Wskazać elementarne związki pomiędzy składnikami środowiska </w:t>
      </w:r>
      <w:r>
        <w:rPr>
          <w:spacing w:val="-2"/>
          <w:sz w:val="24"/>
        </w:rPr>
        <w:t>geograficznego,</w:t>
      </w:r>
    </w:p>
    <w:p w:rsidR="00AB476D" w:rsidRPr="00AB476D" w:rsidRDefault="00AB476D" w:rsidP="00AB476D">
      <w:pPr>
        <w:pStyle w:val="Akapitzlist"/>
        <w:numPr>
          <w:ilvl w:val="1"/>
          <w:numId w:val="1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 xml:space="preserve">Z prac pisemnych uzyskuje 30%-49% maksymalnej ilości </w:t>
      </w:r>
      <w:r>
        <w:rPr>
          <w:spacing w:val="-2"/>
          <w:sz w:val="24"/>
        </w:rPr>
        <w:t>punktów.</w:t>
      </w:r>
    </w:p>
    <w:p w:rsidR="00AB476D" w:rsidRDefault="00AB476D" w:rsidP="00AB476D">
      <w:pPr>
        <w:pStyle w:val="Akapitzlist"/>
        <w:tabs>
          <w:tab w:val="left" w:pos="836"/>
        </w:tabs>
        <w:spacing w:line="292" w:lineRule="exact"/>
        <w:ind w:firstLine="0"/>
        <w:rPr>
          <w:spacing w:val="-2"/>
          <w:sz w:val="24"/>
        </w:rPr>
      </w:pPr>
    </w:p>
    <w:p w:rsidR="00AB476D" w:rsidRDefault="00AB476D" w:rsidP="00AB476D">
      <w:pPr>
        <w:pStyle w:val="Akapitzlist"/>
        <w:tabs>
          <w:tab w:val="left" w:pos="836"/>
        </w:tabs>
        <w:spacing w:line="292" w:lineRule="exact"/>
        <w:ind w:firstLine="0"/>
        <w:rPr>
          <w:spacing w:val="-2"/>
          <w:sz w:val="24"/>
        </w:rPr>
      </w:pPr>
    </w:p>
    <w:p w:rsidR="00AB476D" w:rsidRDefault="00AB476D" w:rsidP="00AB476D">
      <w:pPr>
        <w:pStyle w:val="Akapitzlist"/>
        <w:tabs>
          <w:tab w:val="left" w:pos="836"/>
        </w:tabs>
        <w:spacing w:line="292" w:lineRule="exact"/>
        <w:ind w:firstLine="0"/>
        <w:rPr>
          <w:sz w:val="24"/>
        </w:rPr>
      </w:pPr>
    </w:p>
    <w:p w:rsidR="00AB476D" w:rsidRDefault="00AB476D" w:rsidP="00AB476D">
      <w:pPr>
        <w:spacing w:line="274" w:lineRule="exact"/>
        <w:ind w:left="116"/>
        <w:rPr>
          <w:sz w:val="24"/>
        </w:rPr>
      </w:pPr>
      <w:r>
        <w:rPr>
          <w:b/>
          <w:sz w:val="24"/>
        </w:rPr>
        <w:t>Ocenę nie</w:t>
      </w:r>
      <w:r w:rsidR="00517DC8">
        <w:rPr>
          <w:b/>
          <w:sz w:val="24"/>
        </w:rPr>
        <w:t>d</w:t>
      </w:r>
      <w:r>
        <w:rPr>
          <w:b/>
          <w:sz w:val="24"/>
        </w:rPr>
        <w:t xml:space="preserve">ostateczną </w:t>
      </w:r>
      <w:r>
        <w:rPr>
          <w:sz w:val="24"/>
        </w:rPr>
        <w:t xml:space="preserve">otrzymuje uczeń, który nie opanował podstawowych </w:t>
      </w:r>
      <w:r>
        <w:rPr>
          <w:spacing w:val="-2"/>
          <w:sz w:val="24"/>
        </w:rPr>
        <w:t>wiadomości</w:t>
      </w:r>
    </w:p>
    <w:p w:rsidR="00AB476D" w:rsidRDefault="00AB476D" w:rsidP="00AB476D">
      <w:pPr>
        <w:pStyle w:val="Tekstpodstawowy"/>
        <w:ind w:left="116" w:right="179"/>
      </w:pPr>
      <w:r>
        <w:t>i umiejętności wynikających z programu nauczania, a braki uniemożliwiają mu dalszy rozwój w ramach przedmiotu oraz:</w:t>
      </w:r>
    </w:p>
    <w:p w:rsidR="00AB476D" w:rsidRDefault="00AB476D" w:rsidP="00AB476D">
      <w:pPr>
        <w:pStyle w:val="Akapitzlist"/>
        <w:numPr>
          <w:ilvl w:val="1"/>
          <w:numId w:val="1"/>
        </w:numPr>
        <w:tabs>
          <w:tab w:val="left" w:pos="836"/>
        </w:tabs>
        <w:spacing w:before="2"/>
        <w:rPr>
          <w:sz w:val="24"/>
        </w:rPr>
      </w:pPr>
      <w:r>
        <w:rPr>
          <w:sz w:val="24"/>
        </w:rPr>
        <w:t xml:space="preserve">Nie radzi sobie ze zrozumieniem najprostszych pojęć i terminów </w:t>
      </w:r>
      <w:r>
        <w:rPr>
          <w:spacing w:val="-2"/>
          <w:sz w:val="24"/>
        </w:rPr>
        <w:t>geograficznych,</w:t>
      </w:r>
    </w:p>
    <w:p w:rsidR="00AB476D" w:rsidRDefault="00AB476D" w:rsidP="00AB476D">
      <w:pPr>
        <w:pStyle w:val="Akapitzlist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Nie potrafi nawet przy pomocy nauczyciela wykonać najprostszych ćwiczeń i </w:t>
      </w:r>
      <w:r>
        <w:rPr>
          <w:spacing w:val="-2"/>
          <w:sz w:val="24"/>
        </w:rPr>
        <w:t>zadań,</w:t>
      </w:r>
    </w:p>
    <w:p w:rsidR="00AB476D" w:rsidRDefault="00AB476D" w:rsidP="00AB476D">
      <w:pPr>
        <w:pStyle w:val="Akapitzlist"/>
        <w:numPr>
          <w:ilvl w:val="1"/>
          <w:numId w:val="1"/>
        </w:numPr>
        <w:tabs>
          <w:tab w:val="left" w:pos="836"/>
        </w:tabs>
        <w:spacing w:line="240" w:lineRule="auto"/>
        <w:ind w:right="734"/>
        <w:rPr>
          <w:sz w:val="24"/>
        </w:rPr>
      </w:pPr>
      <w:r>
        <w:rPr>
          <w:sz w:val="24"/>
        </w:rPr>
        <w:t>Nie wykazuje najmniejszych chęci współpracy w celu uzupełnienia braków oraz nabycia podstawowej wiedzy i umiejętności,</w:t>
      </w:r>
    </w:p>
    <w:p w:rsidR="00AB476D" w:rsidRDefault="00AB476D" w:rsidP="00AB476D">
      <w:pPr>
        <w:pStyle w:val="Akapitzlist"/>
        <w:numPr>
          <w:ilvl w:val="1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 xml:space="preserve">Z prac pisemnych osiąga mniej niż 30%maksymalnej ilości </w:t>
      </w:r>
      <w:r>
        <w:rPr>
          <w:spacing w:val="-2"/>
          <w:sz w:val="24"/>
        </w:rPr>
        <w:t>punktów,</w:t>
      </w:r>
    </w:p>
    <w:p w:rsidR="00AB476D" w:rsidRDefault="00AB476D" w:rsidP="00AB476D">
      <w:pPr>
        <w:pStyle w:val="Tekstpodstawowy"/>
        <w:spacing w:before="273"/>
        <w:ind w:left="116"/>
        <w:jc w:val="center"/>
        <w:rPr>
          <w:b/>
        </w:rPr>
      </w:pPr>
      <w:r w:rsidRPr="00A57A0B">
        <w:rPr>
          <w:b/>
        </w:rPr>
        <w:t>Wystawiając ocenę śródroczną i roczną nauczyciel kieruje się powyższymi kryteriami jednak ocena ostateczna uwzględnia indywidualizację procesu nauczania.</w:t>
      </w:r>
    </w:p>
    <w:p w:rsidR="00D10844" w:rsidRPr="00A57A0B" w:rsidRDefault="00D10844" w:rsidP="00AB476D">
      <w:pPr>
        <w:pStyle w:val="Tekstpodstawowy"/>
        <w:spacing w:before="273"/>
        <w:ind w:left="116"/>
        <w:jc w:val="center"/>
        <w:rPr>
          <w:b/>
        </w:rPr>
      </w:pPr>
    </w:p>
    <w:p w:rsidR="000E56B5" w:rsidRDefault="000E56B5"/>
    <w:p w:rsidR="00D10844" w:rsidRDefault="00D10844" w:rsidP="00D731B5">
      <w:pPr>
        <w:pStyle w:val="Heading1"/>
        <w:numPr>
          <w:ilvl w:val="0"/>
          <w:numId w:val="2"/>
        </w:numPr>
        <w:tabs>
          <w:tab w:val="left" w:pos="1196"/>
        </w:tabs>
        <w:jc w:val="center"/>
        <w:rPr>
          <w:b w:val="0"/>
        </w:rPr>
      </w:pPr>
      <w:r>
        <w:t>ZASADY POPRAWIANIA OCEN I UZUPEŁNIANIA</w:t>
      </w:r>
      <w:r>
        <w:rPr>
          <w:spacing w:val="-2"/>
        </w:rPr>
        <w:t xml:space="preserve"> BRAKÓW</w:t>
      </w:r>
      <w:r>
        <w:rPr>
          <w:b w:val="0"/>
          <w:spacing w:val="-2"/>
        </w:rPr>
        <w:t>.</w:t>
      </w:r>
    </w:p>
    <w:p w:rsidR="00D10844" w:rsidRDefault="00D10844" w:rsidP="00D10844">
      <w:pPr>
        <w:pStyle w:val="Akapitzlist"/>
        <w:numPr>
          <w:ilvl w:val="0"/>
          <w:numId w:val="3"/>
        </w:numPr>
        <w:tabs>
          <w:tab w:val="left" w:pos="356"/>
        </w:tabs>
        <w:spacing w:before="276" w:line="240" w:lineRule="auto"/>
        <w:ind w:right="694" w:firstLine="0"/>
        <w:rPr>
          <w:sz w:val="24"/>
        </w:rPr>
      </w:pPr>
      <w:r>
        <w:rPr>
          <w:sz w:val="24"/>
        </w:rPr>
        <w:t xml:space="preserve">Uczeń ma prawo poprawić każdą ocenę bieżącą ( z wyjątkiem oceny bardzo dobrej) w formie i terminie ustalonym </w:t>
      </w:r>
      <w:r w:rsidR="00A63B33">
        <w:rPr>
          <w:sz w:val="24"/>
        </w:rPr>
        <w:t xml:space="preserve"> </w:t>
      </w:r>
      <w:r>
        <w:rPr>
          <w:sz w:val="24"/>
        </w:rPr>
        <w:t>przez nauczyciela</w:t>
      </w:r>
      <w:r w:rsidR="00A63B33">
        <w:rPr>
          <w:sz w:val="24"/>
        </w:rPr>
        <w:t>,  j</w:t>
      </w:r>
      <w:r>
        <w:rPr>
          <w:sz w:val="24"/>
        </w:rPr>
        <w:t>ednak nie dłuższym niż dwa tygodnie od uzyskania oceny pierwotnej.</w:t>
      </w:r>
    </w:p>
    <w:p w:rsidR="00D10844" w:rsidRDefault="00D10844" w:rsidP="00D10844">
      <w:pPr>
        <w:pStyle w:val="Akapitzlist"/>
        <w:numPr>
          <w:ilvl w:val="0"/>
          <w:numId w:val="3"/>
        </w:numPr>
        <w:tabs>
          <w:tab w:val="left" w:pos="356"/>
        </w:tabs>
        <w:spacing w:line="240" w:lineRule="auto"/>
        <w:ind w:right="404" w:firstLine="0"/>
        <w:rPr>
          <w:sz w:val="24"/>
        </w:rPr>
      </w:pPr>
      <w:r>
        <w:rPr>
          <w:sz w:val="24"/>
        </w:rPr>
        <w:t>Poprawa prac</w:t>
      </w:r>
      <w:r w:rsidR="00A63B33">
        <w:rPr>
          <w:sz w:val="24"/>
        </w:rPr>
        <w:t xml:space="preserve"> </w:t>
      </w:r>
      <w:r>
        <w:rPr>
          <w:sz w:val="24"/>
        </w:rPr>
        <w:t xml:space="preserve"> pisemnych odbywa  się w terminie uzgodnionym z nauczycielem. W wyjątkowych sytuacjach </w:t>
      </w:r>
      <w:r w:rsidR="00A63B33">
        <w:rPr>
          <w:sz w:val="24"/>
        </w:rPr>
        <w:t xml:space="preserve"> </w:t>
      </w:r>
      <w:r>
        <w:rPr>
          <w:sz w:val="24"/>
        </w:rPr>
        <w:t>losowych nauczyciel może na prośbę ucznia wyrazić zgodę na dodatkową</w:t>
      </w:r>
      <w:r w:rsidR="00A63B33">
        <w:rPr>
          <w:sz w:val="24"/>
        </w:rPr>
        <w:t xml:space="preserve"> </w:t>
      </w:r>
      <w:r>
        <w:rPr>
          <w:sz w:val="24"/>
        </w:rPr>
        <w:t xml:space="preserve"> poprawę.</w:t>
      </w:r>
    </w:p>
    <w:p w:rsidR="00D10844" w:rsidRDefault="00D10844" w:rsidP="00D10844">
      <w:pPr>
        <w:pStyle w:val="Akapitzlist"/>
        <w:numPr>
          <w:ilvl w:val="0"/>
          <w:numId w:val="3"/>
        </w:numPr>
        <w:tabs>
          <w:tab w:val="left" w:pos="356"/>
        </w:tabs>
        <w:spacing w:before="69" w:line="240" w:lineRule="auto"/>
        <w:ind w:right="510" w:firstLine="0"/>
        <w:rPr>
          <w:sz w:val="24"/>
        </w:rPr>
      </w:pPr>
      <w:r>
        <w:rPr>
          <w:sz w:val="24"/>
        </w:rPr>
        <w:t>Ocena uzyskana przez ucznia w wyniku poprawy jest obowiązująca, przy zachowaniu ważności oceny pierwotnej. Każda z tych ocen jest uwzględniana przy wystawianiu oceny śródrocznej i rocznej.</w:t>
      </w:r>
    </w:p>
    <w:p w:rsidR="00D10844" w:rsidRDefault="00D10844" w:rsidP="00D10844">
      <w:pPr>
        <w:pStyle w:val="Akapitzlist"/>
        <w:numPr>
          <w:ilvl w:val="0"/>
          <w:numId w:val="3"/>
        </w:numPr>
        <w:tabs>
          <w:tab w:val="left" w:pos="356"/>
        </w:tabs>
        <w:spacing w:before="1" w:line="240" w:lineRule="auto"/>
        <w:ind w:right="355" w:firstLine="0"/>
        <w:rPr>
          <w:sz w:val="24"/>
        </w:rPr>
      </w:pPr>
      <w:r>
        <w:rPr>
          <w:sz w:val="24"/>
        </w:rPr>
        <w:t xml:space="preserve">Uczeń, który nie pisał sprawdzianu lub kartkówki </w:t>
      </w:r>
      <w:r>
        <w:rPr>
          <w:sz w:val="24"/>
          <w:u w:val="single"/>
        </w:rPr>
        <w:t xml:space="preserve">ma obowiązek </w:t>
      </w:r>
      <w:r>
        <w:rPr>
          <w:sz w:val="24"/>
        </w:rPr>
        <w:t>napisania go w terminie ustalonym z nauczycielem.</w:t>
      </w:r>
    </w:p>
    <w:p w:rsidR="00D10844" w:rsidRDefault="00D10844" w:rsidP="00D10844">
      <w:pPr>
        <w:pStyle w:val="Akapitzlist"/>
        <w:numPr>
          <w:ilvl w:val="0"/>
          <w:numId w:val="3"/>
        </w:numPr>
        <w:tabs>
          <w:tab w:val="left" w:pos="356"/>
        </w:tabs>
        <w:spacing w:line="240" w:lineRule="auto"/>
        <w:ind w:right="387" w:firstLine="0"/>
        <w:rPr>
          <w:sz w:val="24"/>
        </w:rPr>
      </w:pPr>
      <w:r>
        <w:rPr>
          <w:sz w:val="24"/>
        </w:rPr>
        <w:t xml:space="preserve">Uczeń, który dwukrotnie, </w:t>
      </w:r>
      <w:r w:rsidR="00A63B33">
        <w:rPr>
          <w:sz w:val="24"/>
        </w:rPr>
        <w:t xml:space="preserve"> </w:t>
      </w:r>
      <w:r>
        <w:rPr>
          <w:sz w:val="24"/>
        </w:rPr>
        <w:t>mimo uzgodnionego z nauczycielem terminu, nie przystąpił do pisania sprawdzianu, bądź kartkówki otrzymuje ocenę niedostateczną.</w:t>
      </w:r>
    </w:p>
    <w:p w:rsidR="00D10844" w:rsidRDefault="00D10844" w:rsidP="00D10844">
      <w:pPr>
        <w:pStyle w:val="Akapitzlist"/>
        <w:numPr>
          <w:ilvl w:val="0"/>
          <w:numId w:val="3"/>
        </w:numPr>
        <w:tabs>
          <w:tab w:val="left" w:pos="356"/>
        </w:tabs>
        <w:spacing w:line="240" w:lineRule="auto"/>
        <w:ind w:right="1053" w:firstLine="0"/>
        <w:rPr>
          <w:sz w:val="24"/>
        </w:rPr>
      </w:pPr>
      <w:r>
        <w:rPr>
          <w:sz w:val="24"/>
        </w:rPr>
        <w:t>Uczeń, który był nieobecny na zajęciach ma obowiązek</w:t>
      </w:r>
      <w:r w:rsidR="00A63B33">
        <w:rPr>
          <w:sz w:val="24"/>
        </w:rPr>
        <w:t xml:space="preserve"> </w:t>
      </w:r>
      <w:r>
        <w:rPr>
          <w:sz w:val="24"/>
        </w:rPr>
        <w:t xml:space="preserve"> uzupełnić wszystkie braki w terminie uzgodnionym z nauczycielem.</w:t>
      </w:r>
    </w:p>
    <w:p w:rsidR="00D10844" w:rsidRDefault="00D10844" w:rsidP="00D10844">
      <w:pPr>
        <w:pStyle w:val="Akapitzlist"/>
        <w:numPr>
          <w:ilvl w:val="0"/>
          <w:numId w:val="3"/>
        </w:numPr>
        <w:tabs>
          <w:tab w:val="left" w:pos="356"/>
        </w:tabs>
        <w:spacing w:line="240" w:lineRule="auto"/>
        <w:ind w:right="1053" w:firstLine="0"/>
        <w:rPr>
          <w:sz w:val="24"/>
        </w:rPr>
      </w:pPr>
      <w:r>
        <w:rPr>
          <w:sz w:val="24"/>
        </w:rPr>
        <w:t xml:space="preserve">Uczeń ma prawo do jednego nieprzygotowania w semestrze (przy jednej godzinie tygodniowo) do duch  nieprzygotowanie (przy dwóch godzinach </w:t>
      </w:r>
      <w:r w:rsidR="00A63B33">
        <w:rPr>
          <w:sz w:val="24"/>
        </w:rPr>
        <w:t xml:space="preserve"> </w:t>
      </w:r>
      <w:r>
        <w:rPr>
          <w:sz w:val="24"/>
        </w:rPr>
        <w:t>tygodniowo) w semestrze.</w:t>
      </w:r>
    </w:p>
    <w:p w:rsidR="00D731B5" w:rsidRDefault="00D731B5"/>
    <w:p w:rsidR="00D731B5" w:rsidRPr="00D731B5" w:rsidRDefault="00D731B5" w:rsidP="00D731B5"/>
    <w:p w:rsidR="00D731B5" w:rsidRPr="00D731B5" w:rsidRDefault="00D731B5" w:rsidP="00D731B5"/>
    <w:p w:rsidR="00D731B5" w:rsidRPr="00D731B5" w:rsidRDefault="00D731B5" w:rsidP="00D731B5"/>
    <w:p w:rsidR="00D731B5" w:rsidRDefault="00D731B5" w:rsidP="00D731B5"/>
    <w:p w:rsidR="00D731B5" w:rsidRDefault="00D731B5" w:rsidP="00D731B5"/>
    <w:p w:rsidR="00D731B5" w:rsidRDefault="00D731B5" w:rsidP="00D731B5">
      <w:pPr>
        <w:tabs>
          <w:tab w:val="left" w:pos="8359"/>
        </w:tabs>
        <w:jc w:val="right"/>
      </w:pPr>
      <w:r>
        <w:tab/>
        <w:t xml:space="preserve">Nauczyciel </w:t>
      </w:r>
    </w:p>
    <w:p w:rsidR="00D731B5" w:rsidRPr="00D731B5" w:rsidRDefault="00D731B5" w:rsidP="00D731B5">
      <w:pPr>
        <w:tabs>
          <w:tab w:val="left" w:pos="8359"/>
        </w:tabs>
        <w:jc w:val="right"/>
      </w:pPr>
      <w:r>
        <w:t xml:space="preserve">Łukasz </w:t>
      </w:r>
      <w:proofErr w:type="spellStart"/>
      <w:r>
        <w:t>Dryniak</w:t>
      </w:r>
      <w:proofErr w:type="spellEnd"/>
    </w:p>
    <w:sectPr w:rsidR="00D731B5" w:rsidRPr="00D731B5" w:rsidSect="00B06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39A7"/>
    <w:multiLevelType w:val="hybridMultilevel"/>
    <w:tmpl w:val="7944B4CE"/>
    <w:lvl w:ilvl="0" w:tplc="FAB8F386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567ED0">
      <w:numFmt w:val="bullet"/>
      <w:lvlText w:val="•"/>
      <w:lvlJc w:val="left"/>
      <w:pPr>
        <w:ind w:left="1038" w:hanging="240"/>
      </w:pPr>
      <w:rPr>
        <w:rFonts w:hint="default"/>
        <w:lang w:val="pl-PL" w:eastAsia="en-US" w:bidi="ar-SA"/>
      </w:rPr>
    </w:lvl>
    <w:lvl w:ilvl="2" w:tplc="5CCA1EF4">
      <w:numFmt w:val="bullet"/>
      <w:lvlText w:val="•"/>
      <w:lvlJc w:val="left"/>
      <w:pPr>
        <w:ind w:left="1957" w:hanging="240"/>
      </w:pPr>
      <w:rPr>
        <w:rFonts w:hint="default"/>
        <w:lang w:val="pl-PL" w:eastAsia="en-US" w:bidi="ar-SA"/>
      </w:rPr>
    </w:lvl>
    <w:lvl w:ilvl="3" w:tplc="EDB4B878">
      <w:numFmt w:val="bullet"/>
      <w:lvlText w:val="•"/>
      <w:lvlJc w:val="left"/>
      <w:pPr>
        <w:ind w:left="2875" w:hanging="240"/>
      </w:pPr>
      <w:rPr>
        <w:rFonts w:hint="default"/>
        <w:lang w:val="pl-PL" w:eastAsia="en-US" w:bidi="ar-SA"/>
      </w:rPr>
    </w:lvl>
    <w:lvl w:ilvl="4" w:tplc="7860821E">
      <w:numFmt w:val="bullet"/>
      <w:lvlText w:val="•"/>
      <w:lvlJc w:val="left"/>
      <w:pPr>
        <w:ind w:left="3794" w:hanging="240"/>
      </w:pPr>
      <w:rPr>
        <w:rFonts w:hint="default"/>
        <w:lang w:val="pl-PL" w:eastAsia="en-US" w:bidi="ar-SA"/>
      </w:rPr>
    </w:lvl>
    <w:lvl w:ilvl="5" w:tplc="444C7E2A">
      <w:numFmt w:val="bullet"/>
      <w:lvlText w:val="•"/>
      <w:lvlJc w:val="left"/>
      <w:pPr>
        <w:ind w:left="4713" w:hanging="240"/>
      </w:pPr>
      <w:rPr>
        <w:rFonts w:hint="default"/>
        <w:lang w:val="pl-PL" w:eastAsia="en-US" w:bidi="ar-SA"/>
      </w:rPr>
    </w:lvl>
    <w:lvl w:ilvl="6" w:tplc="AF60A0F6">
      <w:numFmt w:val="bullet"/>
      <w:lvlText w:val="•"/>
      <w:lvlJc w:val="left"/>
      <w:pPr>
        <w:ind w:left="5631" w:hanging="240"/>
      </w:pPr>
      <w:rPr>
        <w:rFonts w:hint="default"/>
        <w:lang w:val="pl-PL" w:eastAsia="en-US" w:bidi="ar-SA"/>
      </w:rPr>
    </w:lvl>
    <w:lvl w:ilvl="7" w:tplc="8648139A">
      <w:numFmt w:val="bullet"/>
      <w:lvlText w:val="•"/>
      <w:lvlJc w:val="left"/>
      <w:pPr>
        <w:ind w:left="6550" w:hanging="240"/>
      </w:pPr>
      <w:rPr>
        <w:rFonts w:hint="default"/>
        <w:lang w:val="pl-PL" w:eastAsia="en-US" w:bidi="ar-SA"/>
      </w:rPr>
    </w:lvl>
    <w:lvl w:ilvl="8" w:tplc="59EABF2E"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abstractNum w:abstractNumId="1">
    <w:nsid w:val="6B9625D2"/>
    <w:multiLevelType w:val="hybridMultilevel"/>
    <w:tmpl w:val="42927162"/>
    <w:lvl w:ilvl="0" w:tplc="58287328">
      <w:start w:val="1"/>
      <w:numFmt w:val="upperRoman"/>
      <w:lvlText w:val="%1."/>
      <w:lvlJc w:val="left"/>
      <w:pPr>
        <w:ind w:left="119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2214E0EE">
      <w:numFmt w:val="bullet"/>
      <w:lvlText w:val="•"/>
      <w:lvlJc w:val="left"/>
      <w:pPr>
        <w:ind w:left="2010" w:hanging="720"/>
      </w:pPr>
      <w:rPr>
        <w:rFonts w:hint="default"/>
        <w:lang w:val="pl-PL" w:eastAsia="en-US" w:bidi="ar-SA"/>
      </w:rPr>
    </w:lvl>
    <w:lvl w:ilvl="2" w:tplc="992CA48E">
      <w:numFmt w:val="bullet"/>
      <w:lvlText w:val="•"/>
      <w:lvlJc w:val="left"/>
      <w:pPr>
        <w:ind w:left="2821" w:hanging="720"/>
      </w:pPr>
      <w:rPr>
        <w:rFonts w:hint="default"/>
        <w:lang w:val="pl-PL" w:eastAsia="en-US" w:bidi="ar-SA"/>
      </w:rPr>
    </w:lvl>
    <w:lvl w:ilvl="3" w:tplc="43AA4BBC">
      <w:numFmt w:val="bullet"/>
      <w:lvlText w:val="•"/>
      <w:lvlJc w:val="left"/>
      <w:pPr>
        <w:ind w:left="3631" w:hanging="720"/>
      </w:pPr>
      <w:rPr>
        <w:rFonts w:hint="default"/>
        <w:lang w:val="pl-PL" w:eastAsia="en-US" w:bidi="ar-SA"/>
      </w:rPr>
    </w:lvl>
    <w:lvl w:ilvl="4" w:tplc="DAA8DE02">
      <w:numFmt w:val="bullet"/>
      <w:lvlText w:val="•"/>
      <w:lvlJc w:val="left"/>
      <w:pPr>
        <w:ind w:left="4442" w:hanging="720"/>
      </w:pPr>
      <w:rPr>
        <w:rFonts w:hint="default"/>
        <w:lang w:val="pl-PL" w:eastAsia="en-US" w:bidi="ar-SA"/>
      </w:rPr>
    </w:lvl>
    <w:lvl w:ilvl="5" w:tplc="B148AA04">
      <w:numFmt w:val="bullet"/>
      <w:lvlText w:val="•"/>
      <w:lvlJc w:val="left"/>
      <w:pPr>
        <w:ind w:left="5253" w:hanging="720"/>
      </w:pPr>
      <w:rPr>
        <w:rFonts w:hint="default"/>
        <w:lang w:val="pl-PL" w:eastAsia="en-US" w:bidi="ar-SA"/>
      </w:rPr>
    </w:lvl>
    <w:lvl w:ilvl="6" w:tplc="07DE4F50">
      <w:numFmt w:val="bullet"/>
      <w:lvlText w:val="•"/>
      <w:lvlJc w:val="left"/>
      <w:pPr>
        <w:ind w:left="6063" w:hanging="720"/>
      </w:pPr>
      <w:rPr>
        <w:rFonts w:hint="default"/>
        <w:lang w:val="pl-PL" w:eastAsia="en-US" w:bidi="ar-SA"/>
      </w:rPr>
    </w:lvl>
    <w:lvl w:ilvl="7" w:tplc="282208DA">
      <w:numFmt w:val="bullet"/>
      <w:lvlText w:val="•"/>
      <w:lvlJc w:val="left"/>
      <w:pPr>
        <w:ind w:left="6874" w:hanging="720"/>
      </w:pPr>
      <w:rPr>
        <w:rFonts w:hint="default"/>
        <w:lang w:val="pl-PL" w:eastAsia="en-US" w:bidi="ar-SA"/>
      </w:rPr>
    </w:lvl>
    <w:lvl w:ilvl="8" w:tplc="E048A922">
      <w:numFmt w:val="bullet"/>
      <w:lvlText w:val="•"/>
      <w:lvlJc w:val="left"/>
      <w:pPr>
        <w:ind w:left="7685" w:hanging="720"/>
      </w:pPr>
      <w:rPr>
        <w:rFonts w:hint="default"/>
        <w:lang w:val="pl-PL" w:eastAsia="en-US" w:bidi="ar-SA"/>
      </w:rPr>
    </w:lvl>
  </w:abstractNum>
  <w:abstractNum w:abstractNumId="2">
    <w:nsid w:val="7DE644E5"/>
    <w:multiLevelType w:val="hybridMultilevel"/>
    <w:tmpl w:val="99DADE1C"/>
    <w:lvl w:ilvl="0" w:tplc="8A520EF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BAB0605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C4042A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E12B29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204109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0AA920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F72685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E5006D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13619C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F91"/>
    <w:rsid w:val="000D0962"/>
    <w:rsid w:val="000E56B5"/>
    <w:rsid w:val="001969D3"/>
    <w:rsid w:val="00223213"/>
    <w:rsid w:val="00247AD5"/>
    <w:rsid w:val="0028159A"/>
    <w:rsid w:val="003572D6"/>
    <w:rsid w:val="00417ABB"/>
    <w:rsid w:val="00517DC8"/>
    <w:rsid w:val="005A27A6"/>
    <w:rsid w:val="00A02121"/>
    <w:rsid w:val="00A5275D"/>
    <w:rsid w:val="00A63B33"/>
    <w:rsid w:val="00AB476D"/>
    <w:rsid w:val="00B06F91"/>
    <w:rsid w:val="00C10B1C"/>
    <w:rsid w:val="00D10844"/>
    <w:rsid w:val="00D731B5"/>
    <w:rsid w:val="00D935C7"/>
    <w:rsid w:val="00D93B30"/>
    <w:rsid w:val="00E14E9F"/>
    <w:rsid w:val="00E8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06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06F91"/>
    <w:pPr>
      <w:ind w:left="83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6F9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B06F91"/>
    <w:pPr>
      <w:spacing w:before="1"/>
      <w:ind w:left="1196" w:hanging="720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06F91"/>
    <w:pPr>
      <w:spacing w:line="293" w:lineRule="exact"/>
      <w:ind w:left="83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MIETEK</dc:creator>
  <cp:lastModifiedBy>MIETEK</cp:lastModifiedBy>
  <cp:revision>7</cp:revision>
  <dcterms:created xsi:type="dcterms:W3CDTF">2024-09-12T06:44:00Z</dcterms:created>
  <dcterms:modified xsi:type="dcterms:W3CDTF">2024-09-12T09:50:00Z</dcterms:modified>
</cp:coreProperties>
</file>