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D" w:rsidRDefault="00ED3432" w:rsidP="00ED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32">
        <w:rPr>
          <w:rFonts w:ascii="Times New Roman" w:hAnsi="Times New Roman" w:cs="Times New Roman"/>
          <w:b/>
          <w:sz w:val="28"/>
          <w:szCs w:val="28"/>
        </w:rPr>
        <w:t>Przedmiotowe zasady oceniania z języka niemieckiego dla klas 7-8</w:t>
      </w:r>
    </w:p>
    <w:p w:rsidR="00ED3432" w:rsidRPr="00ED3432" w:rsidRDefault="00ED3432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32">
        <w:rPr>
          <w:rFonts w:ascii="Times New Roman" w:hAnsi="Times New Roman" w:cs="Times New Roman"/>
          <w:sz w:val="24"/>
          <w:szCs w:val="24"/>
        </w:rPr>
        <w:t>Nauczyciel zapoznaje uczniów</w:t>
      </w:r>
      <w:r w:rsidR="00493E5B">
        <w:rPr>
          <w:rFonts w:ascii="Times New Roman" w:hAnsi="Times New Roman" w:cs="Times New Roman"/>
          <w:sz w:val="24"/>
          <w:szCs w:val="24"/>
        </w:rPr>
        <w:t xml:space="preserve"> na początku roku szkolnego</w:t>
      </w:r>
      <w:r w:rsidRPr="00ED3432">
        <w:rPr>
          <w:rFonts w:ascii="Times New Roman" w:hAnsi="Times New Roman" w:cs="Times New Roman"/>
          <w:sz w:val="24"/>
          <w:szCs w:val="24"/>
        </w:rPr>
        <w:t xml:space="preserve"> z </w:t>
      </w:r>
      <w:r w:rsidR="00493E5B">
        <w:rPr>
          <w:rFonts w:ascii="Times New Roman" w:hAnsi="Times New Roman" w:cs="Times New Roman"/>
          <w:sz w:val="24"/>
          <w:szCs w:val="24"/>
        </w:rPr>
        <w:t xml:space="preserve">wymaganiami edukacyjnymi wynikającymi z realizowanego przez siebie programu nauczania, </w:t>
      </w:r>
      <w:r w:rsidRPr="00ED3432">
        <w:rPr>
          <w:rFonts w:ascii="Times New Roman" w:hAnsi="Times New Roman" w:cs="Times New Roman"/>
          <w:sz w:val="24"/>
          <w:szCs w:val="24"/>
        </w:rPr>
        <w:t>przedmiotowymi zasadami oceniania.</w:t>
      </w:r>
    </w:p>
    <w:p w:rsidR="00ED3432" w:rsidRPr="00ED3432" w:rsidRDefault="00ED3432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32">
        <w:rPr>
          <w:rFonts w:ascii="Times New Roman" w:hAnsi="Times New Roman" w:cs="Times New Roman"/>
          <w:sz w:val="24"/>
          <w:szCs w:val="24"/>
        </w:rPr>
        <w:t>Kontrola i ocena stopnia materiału obejmuje materiał, który został opracowany na lekcjach</w:t>
      </w:r>
      <w:r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Pr="00ED3432">
        <w:rPr>
          <w:rFonts w:ascii="Times New Roman" w:hAnsi="Times New Roman" w:cs="Times New Roman"/>
          <w:sz w:val="24"/>
          <w:szCs w:val="24"/>
        </w:rPr>
        <w:t>.</w:t>
      </w:r>
    </w:p>
    <w:p w:rsidR="00ED3432" w:rsidRPr="00ED3432" w:rsidRDefault="00ED3432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32">
        <w:rPr>
          <w:rFonts w:ascii="Times New Roman" w:hAnsi="Times New Roman" w:cs="Times New Roman"/>
          <w:sz w:val="24"/>
          <w:szCs w:val="24"/>
        </w:rPr>
        <w:t>Skala ocen jest zgodna z wewnątrzszkolnymi zasadami oceniania.</w:t>
      </w:r>
    </w:p>
    <w:p w:rsidR="00ED3432" w:rsidRPr="00ED3432" w:rsidRDefault="00ED3432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32">
        <w:rPr>
          <w:rFonts w:ascii="Times New Roman" w:hAnsi="Times New Roman" w:cs="Times New Roman"/>
          <w:sz w:val="24"/>
          <w:szCs w:val="24"/>
        </w:rPr>
        <w:t>Ocena semestralna jest średnią</w:t>
      </w:r>
      <w:r>
        <w:rPr>
          <w:rFonts w:ascii="Times New Roman" w:hAnsi="Times New Roman" w:cs="Times New Roman"/>
          <w:sz w:val="24"/>
          <w:szCs w:val="24"/>
        </w:rPr>
        <w:t xml:space="preserve"> arytmetyczną ocen cząstkowych i wystawiana jest na podstawie cząstkowych ocen, które uczeń zdobywa przez cały semestr.</w:t>
      </w:r>
    </w:p>
    <w:p w:rsidR="00ED3432" w:rsidRDefault="00ED3432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432">
        <w:rPr>
          <w:rFonts w:ascii="Times New Roman" w:hAnsi="Times New Roman" w:cs="Times New Roman"/>
          <w:sz w:val="24"/>
          <w:szCs w:val="24"/>
        </w:rPr>
        <w:t>wystawiana</w:t>
      </w:r>
      <w:r>
        <w:rPr>
          <w:rFonts w:ascii="Times New Roman" w:hAnsi="Times New Roman" w:cs="Times New Roman"/>
          <w:sz w:val="24"/>
          <w:szCs w:val="24"/>
        </w:rPr>
        <w:t xml:space="preserve"> jest na koniec roku na podstawie obu ocen semestralnych</w:t>
      </w:r>
      <w:r w:rsidRPr="00ED3432">
        <w:rPr>
          <w:rFonts w:ascii="Times New Roman" w:hAnsi="Times New Roman" w:cs="Times New Roman"/>
          <w:sz w:val="24"/>
          <w:szCs w:val="24"/>
        </w:rPr>
        <w:t>.</w:t>
      </w:r>
    </w:p>
    <w:p w:rsidR="00EC0662" w:rsidRDefault="00173E74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obowiązek systematycznie prowadzić zeszyt przedmiotowy i uzupełnić go w przypadku nieobecności w szkole.</w:t>
      </w:r>
    </w:p>
    <w:p w:rsidR="00173E74" w:rsidRDefault="00173E74" w:rsidP="00ED34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może dwa razy zgłosić nieprzygotowanie do lekcji nie podając przyczyny. Wyjątkiem są wcześniej zapowiedziane powtórki z rozdziału oraz prace pisemne. Nieprzygotowanie należy zgłosić na początku lekcji.</w:t>
      </w:r>
    </w:p>
    <w:p w:rsidR="0044081C" w:rsidRDefault="00724364" w:rsidP="004408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 są obowiązkowe. Jeżeli uczeń nie był obecny w szkole przez dłuższy czas i nie napisał sprawdzianu, powinien napisać go po powrocie do szkoły, po wcześniejszym uzgodnieniu z nauczycielem. Nieprzystąpienie do sprawdzianu odnotowuje się w dzienniku lekcyjnym za pomocą pauzy.</w:t>
      </w:r>
    </w:p>
    <w:p w:rsidR="00724364" w:rsidRDefault="0044081C" w:rsidP="0044081C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081C">
        <w:rPr>
          <w:rFonts w:ascii="Times New Roman" w:hAnsi="Times New Roman" w:cs="Times New Roman"/>
          <w:sz w:val="24"/>
          <w:szCs w:val="24"/>
        </w:rPr>
        <w:t xml:space="preserve">sprawdziany zapowiadane są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44081C">
        <w:rPr>
          <w:rFonts w:ascii="Times New Roman" w:hAnsi="Times New Roman" w:cs="Times New Roman"/>
          <w:sz w:val="24"/>
          <w:szCs w:val="24"/>
        </w:rPr>
        <w:t>co najmniej tygodniowym wyprzedzeniem</w:t>
      </w:r>
      <w:r>
        <w:rPr>
          <w:rFonts w:ascii="Times New Roman" w:hAnsi="Times New Roman" w:cs="Times New Roman"/>
          <w:sz w:val="24"/>
          <w:szCs w:val="24"/>
        </w:rPr>
        <w:t>, podając zakres materiału, który będzie na sprawdzianie.</w:t>
      </w:r>
    </w:p>
    <w:p w:rsidR="0044081C" w:rsidRDefault="0044081C" w:rsidP="0044081C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może poprawić </w:t>
      </w:r>
      <w:r w:rsidR="00E813FB">
        <w:rPr>
          <w:rFonts w:ascii="Times New Roman" w:hAnsi="Times New Roman" w:cs="Times New Roman"/>
          <w:sz w:val="24"/>
          <w:szCs w:val="24"/>
        </w:rPr>
        <w:t>każdą ocenę ze sprawdzianu z wyjątkiem piątki i szóstki. Poprawa sprawdzianu odbywa się w ustalonym przez nauczyciela i ucznia terminie w ciągu dwóch tygodni od otrzymania sprawdzianu. Poprawa odbywa się tylko raz. Uczeń traci szansę na poprawę sprawdzianu, jeśli nie przystąpi do niego w ustalonym terminie.</w:t>
      </w:r>
    </w:p>
    <w:p w:rsidR="00E813FB" w:rsidRDefault="00E813FB" w:rsidP="0044081C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0E7">
        <w:rPr>
          <w:rFonts w:ascii="Times New Roman" w:hAnsi="Times New Roman" w:cs="Times New Roman"/>
          <w:sz w:val="24"/>
          <w:szCs w:val="24"/>
        </w:rPr>
        <w:t>Jeżeli uczeń nie pisze sprawdzianu samodzielnie, praca zostaje mu odebrana i uczeń otrzymuję ocenę niedostateczną.</w:t>
      </w:r>
    </w:p>
    <w:p w:rsidR="00C740E7" w:rsidRDefault="00C740E7" w:rsidP="0044081C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przewiduje się sprawdzianu zaliczeniowego na koniec semestru.</w:t>
      </w:r>
    </w:p>
    <w:p w:rsidR="00466BA7" w:rsidRDefault="00C740E7" w:rsidP="0044081C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skala ocen:  </w:t>
      </w:r>
    </w:p>
    <w:p w:rsidR="004309A9" w:rsidRDefault="004309A9" w:rsidP="00466BA7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C740E7" w:rsidRDefault="00466BA7" w:rsidP="00466BA7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99% - 100% -celujący</w:t>
      </w:r>
      <w:r>
        <w:rPr>
          <w:rFonts w:ascii="Times New Roman" w:hAnsi="Times New Roman" w:cs="Times New Roman"/>
          <w:sz w:val="24"/>
          <w:szCs w:val="24"/>
        </w:rPr>
        <w:br/>
        <w:t xml:space="preserve">     90% - 98%- bardzo dobry</w:t>
      </w:r>
    </w:p>
    <w:p w:rsidR="00466BA7" w:rsidRDefault="00466BA7" w:rsidP="00466BA7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5308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75% - 89% - dobry</w:t>
      </w:r>
    </w:p>
    <w:p w:rsidR="00466BA7" w:rsidRDefault="00466BA7" w:rsidP="00466BA7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50% - 74% - dostateczny</w:t>
      </w:r>
    </w:p>
    <w:p w:rsidR="00466BA7" w:rsidRDefault="00466BA7" w:rsidP="00466BA7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30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30% - 49% - dopuszczający</w:t>
      </w:r>
    </w:p>
    <w:p w:rsidR="00822F0E" w:rsidRDefault="00466BA7" w:rsidP="00822F0E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7E1272">
        <w:rPr>
          <w:rFonts w:ascii="Times New Roman" w:hAnsi="Times New Roman" w:cs="Times New Roman"/>
          <w:sz w:val="24"/>
          <w:szCs w:val="24"/>
        </w:rPr>
        <w:t xml:space="preserve">  </w:t>
      </w:r>
      <w:r w:rsidR="00853086">
        <w:rPr>
          <w:rFonts w:ascii="Times New Roman" w:hAnsi="Times New Roman" w:cs="Times New Roman"/>
          <w:sz w:val="24"/>
          <w:szCs w:val="24"/>
        </w:rPr>
        <w:t xml:space="preserve">    </w:t>
      </w:r>
      <w:r w:rsidRPr="007E1272">
        <w:rPr>
          <w:rFonts w:ascii="Times New Roman" w:hAnsi="Times New Roman" w:cs="Times New Roman"/>
          <w:sz w:val="24"/>
          <w:szCs w:val="24"/>
        </w:rPr>
        <w:t>0% - 29% - niedostateczny</w:t>
      </w:r>
    </w:p>
    <w:p w:rsidR="00822F0E" w:rsidRPr="00822F0E" w:rsidRDefault="00822F0E" w:rsidP="00822F0E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Nauczyciel powinien poprawić sprawdziany, ocenić i oddać w ciągu maksymalnie dwóch tygodni od ich napisania.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W sytuacjach losowych</w:t>
      </w:r>
      <w:r w:rsidRPr="00822F0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dopuszcza się przesunięcie terminu oddania prac pisemnych. Nauczyciel nie może przeprowadzić innych sprawdzianów, dopóki nie zostanie oddana uc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zniom praca wcześniej napisana.</w:t>
      </w:r>
    </w:p>
    <w:p w:rsidR="007E1272" w:rsidRDefault="007E1272" w:rsidP="007E1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72">
        <w:rPr>
          <w:rFonts w:ascii="Times New Roman" w:hAnsi="Times New Roman" w:cs="Times New Roman"/>
          <w:sz w:val="24"/>
          <w:szCs w:val="24"/>
        </w:rPr>
        <w:t>W przypadku dłuższej nieobecności, usprawiedliwionej przez rodziców, terminy sprawdzania wiadomości są uzgadniane z nauczycielem. Uczeń otrzymuje określony limit czasu na uzupełnienie braków. Uczeń nie może być zwolniony z opanowania niektórych partii materiału.</w:t>
      </w:r>
    </w:p>
    <w:p w:rsidR="008A2001" w:rsidRDefault="008A2001" w:rsidP="008A20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Kartkówki</w:t>
      </w:r>
    </w:p>
    <w:p w:rsidR="008A2001" w:rsidRDefault="0018324A" w:rsidP="008A2001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kartkówki mogą być </w:t>
      </w:r>
      <w:r w:rsidR="008A2001">
        <w:rPr>
          <w:rFonts w:ascii="Times New Roman" w:hAnsi="Times New Roman" w:cs="Times New Roman"/>
          <w:sz w:val="24"/>
          <w:szCs w:val="24"/>
        </w:rPr>
        <w:t>zapowiedziane</w:t>
      </w:r>
      <w:r>
        <w:rPr>
          <w:rFonts w:ascii="Times New Roman" w:hAnsi="Times New Roman" w:cs="Times New Roman"/>
          <w:sz w:val="24"/>
          <w:szCs w:val="24"/>
        </w:rPr>
        <w:t xml:space="preserve"> lub niezapowiedziane</w:t>
      </w:r>
      <w:r w:rsidR="008A2001">
        <w:rPr>
          <w:rFonts w:ascii="Times New Roman" w:hAnsi="Times New Roman" w:cs="Times New Roman"/>
          <w:sz w:val="24"/>
          <w:szCs w:val="24"/>
        </w:rPr>
        <w:t>. W przypadku niezapowiedzianej kartkówki materiał obejmuje maksymalnie trzy lekcje wstecz.</w:t>
      </w:r>
    </w:p>
    <w:p w:rsidR="008A2001" w:rsidRDefault="008A2001" w:rsidP="008A2001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Ocenę z kartkówki można poprawić. . Poprawa kartkówki odbywa się w ustalonym przez nauczyciela i ucznia terminie w ciągu dwóch tygodni od otrzymania kartkówki. Poprawa odbywa się tylko raz. Uczeń traci szansę na poprawę, jeśli nie przystąpi do niej w ustalonym terminie.</w:t>
      </w:r>
    </w:p>
    <w:p w:rsidR="008A57C0" w:rsidRDefault="008A57C0" w:rsidP="008A2001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uczeń nie napisał kartkówki przez dłuższą nieobecność w szkole, powinien ją napisać w ciągu jednego tygodnia od powrotu do szkoły. Nieprzystąpienie do kartkówki odnotowane jest w dzienniku lekcyjnym za pomocą zera.</w:t>
      </w:r>
    </w:p>
    <w:p w:rsidR="008F6663" w:rsidRDefault="00942867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663">
        <w:rPr>
          <w:rFonts w:ascii="Times New Roman" w:hAnsi="Times New Roman" w:cs="Times New Roman"/>
          <w:sz w:val="24"/>
          <w:szCs w:val="24"/>
        </w:rPr>
        <w:t>Jeżeli uczeń nie pisze kartkówki samodzielnie, praca zostaje mu odebrana i uczeń otrzymuję ocenę niedostateczną.</w:t>
      </w:r>
    </w:p>
    <w:p w:rsidR="008F6663" w:rsidRDefault="008F6663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Skala ocen: </w:t>
      </w:r>
    </w:p>
    <w:p w:rsidR="004309A9" w:rsidRDefault="008F6663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03F2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63" w:rsidRDefault="004309A9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8F6663">
        <w:rPr>
          <w:rFonts w:ascii="Times New Roman" w:hAnsi="Times New Roman" w:cs="Times New Roman"/>
          <w:sz w:val="24"/>
          <w:szCs w:val="24"/>
        </w:rPr>
        <w:t>Powyżej 90% - bardzo dobry</w:t>
      </w:r>
      <w:r w:rsidR="008F666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="00103F2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F6663">
        <w:rPr>
          <w:rFonts w:ascii="Times New Roman" w:hAnsi="Times New Roman" w:cs="Times New Roman"/>
          <w:sz w:val="24"/>
          <w:szCs w:val="24"/>
        </w:rPr>
        <w:t>75% - 89% - dobry</w:t>
      </w:r>
    </w:p>
    <w:p w:rsidR="008F6663" w:rsidRDefault="008F6663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50% - 74% - dostateczny</w:t>
      </w:r>
    </w:p>
    <w:p w:rsidR="008F6663" w:rsidRDefault="008F6663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30% - 49% - dopuszczający</w:t>
      </w:r>
    </w:p>
    <w:p w:rsidR="008F6663" w:rsidRDefault="008F6663" w:rsidP="008F6663">
      <w:pPr>
        <w:widowControl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7E1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05F1">
        <w:rPr>
          <w:rFonts w:ascii="Times New Roman" w:hAnsi="Times New Roman" w:cs="Times New Roman"/>
          <w:sz w:val="24"/>
          <w:szCs w:val="24"/>
        </w:rPr>
        <w:t xml:space="preserve"> </w:t>
      </w:r>
      <w:r w:rsidRPr="007E1272">
        <w:rPr>
          <w:rFonts w:ascii="Times New Roman" w:hAnsi="Times New Roman" w:cs="Times New Roman"/>
          <w:sz w:val="24"/>
          <w:szCs w:val="24"/>
        </w:rPr>
        <w:t>0% - 29% - niedostateczny</w:t>
      </w:r>
    </w:p>
    <w:p w:rsidR="004A0D2A" w:rsidRDefault="004A0D2A" w:rsidP="004A0D2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ustna</w:t>
      </w:r>
    </w:p>
    <w:p w:rsidR="004A0D2A" w:rsidRDefault="004A0D2A" w:rsidP="004A0D2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powinien otrzymać minimum jedną ocenę z odpowiedzi ustnej w ciągu semestru.</w:t>
      </w:r>
    </w:p>
    <w:p w:rsidR="004A0D2A" w:rsidRDefault="004A0D2A" w:rsidP="004A0D2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6093">
        <w:rPr>
          <w:rFonts w:ascii="Times New Roman" w:hAnsi="Times New Roman" w:cs="Times New Roman"/>
          <w:sz w:val="24"/>
          <w:szCs w:val="24"/>
        </w:rPr>
        <w:t>Materiał sprawdzany podczas odpytywania obejmuje maksymalnie trzy lekcje wstecz.</w:t>
      </w:r>
    </w:p>
    <w:p w:rsidR="00E36093" w:rsidRDefault="00E36093" w:rsidP="004A0D2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może poprawić ocenę z odpowiedzi ustnej w ciągu dwóch tygodni od otrzymania oceny.</w:t>
      </w:r>
    </w:p>
    <w:p w:rsidR="00E30794" w:rsidRDefault="00E36093" w:rsidP="00E3079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Jeżeli stwierdzi się niesamodzielność ucznia w czasie odpowiedzi, </w:t>
      </w:r>
      <w:r w:rsidR="009B4D75">
        <w:rPr>
          <w:rFonts w:ascii="Times New Roman" w:hAnsi="Times New Roman" w:cs="Times New Roman"/>
          <w:sz w:val="24"/>
          <w:szCs w:val="24"/>
        </w:rPr>
        <w:t>odpytywanie</w:t>
      </w:r>
      <w:r>
        <w:rPr>
          <w:rFonts w:ascii="Times New Roman" w:hAnsi="Times New Roman" w:cs="Times New Roman"/>
          <w:sz w:val="24"/>
          <w:szCs w:val="24"/>
        </w:rPr>
        <w:t xml:space="preserve"> zost</w:t>
      </w:r>
      <w:r w:rsidR="009B4D75">
        <w:rPr>
          <w:rFonts w:ascii="Times New Roman" w:hAnsi="Times New Roman" w:cs="Times New Roman"/>
          <w:sz w:val="24"/>
          <w:szCs w:val="24"/>
        </w:rPr>
        <w:t>aje przerwane</w:t>
      </w:r>
      <w:r>
        <w:rPr>
          <w:rFonts w:ascii="Times New Roman" w:hAnsi="Times New Roman" w:cs="Times New Roman"/>
          <w:sz w:val="24"/>
          <w:szCs w:val="24"/>
        </w:rPr>
        <w:t>, a uczeń otrzymuje ocenę niedostateczną.</w:t>
      </w:r>
    </w:p>
    <w:p w:rsidR="00E30794" w:rsidRDefault="00E30794" w:rsidP="00E3079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E30794" w:rsidRDefault="00E30794" w:rsidP="00E3079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lekcji</w:t>
      </w:r>
    </w:p>
    <w:p w:rsidR="000E03CE" w:rsidRDefault="00E30794" w:rsidP="000E03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Aktywność ucznia na lekcji lub brak aktywności jest odnotowywany za pomocą plusów lub minusów. </w:t>
      </w:r>
      <w:r w:rsidR="000E03CE">
        <w:rPr>
          <w:rFonts w:ascii="Times New Roman" w:hAnsi="Times New Roman" w:cs="Times New Roman"/>
          <w:sz w:val="24"/>
          <w:szCs w:val="24"/>
        </w:rPr>
        <w:t>Pięć plusów to ocena bardzo dobra, natomiast pięć minusów ocena niedostateczna.</w:t>
      </w:r>
    </w:p>
    <w:p w:rsidR="000E03CE" w:rsidRDefault="000E03CE" w:rsidP="000E03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brak podręcznika, ćwiczeń, zeszytu uczeń otrzymuje minusa.</w:t>
      </w:r>
    </w:p>
    <w:p w:rsidR="008E7A65" w:rsidRDefault="008E7A65" w:rsidP="000E03CE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8E7A65" w:rsidRPr="003B38C8" w:rsidRDefault="008E7A65" w:rsidP="008E7A6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C8">
        <w:rPr>
          <w:rFonts w:ascii="Times New Roman" w:hAnsi="Times New Roman" w:cs="Times New Roman"/>
          <w:sz w:val="24"/>
          <w:szCs w:val="24"/>
        </w:rPr>
        <w:t>Poprawa oceny niedostatecznej semestralnej</w:t>
      </w:r>
    </w:p>
    <w:p w:rsidR="008E7A65" w:rsidRPr="003B38C8" w:rsidRDefault="008E7A65" w:rsidP="008E7A6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3B38C8">
        <w:rPr>
          <w:rFonts w:ascii="Times New Roman" w:hAnsi="Times New Roman" w:cs="Times New Roman"/>
          <w:sz w:val="24"/>
          <w:szCs w:val="24"/>
        </w:rPr>
        <w:t>- wraz z informacją o zagrożeniu oceną niedostateczną uczeń otrzymuje zagadnienia leksykalno-gramatyczne, aby poprawić ocenę.</w:t>
      </w:r>
    </w:p>
    <w:p w:rsidR="003B38C8" w:rsidRPr="003B38C8" w:rsidRDefault="008E7A65" w:rsidP="003B38C8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3B38C8">
        <w:rPr>
          <w:rFonts w:ascii="Times New Roman" w:hAnsi="Times New Roman" w:cs="Times New Roman"/>
          <w:sz w:val="24"/>
          <w:szCs w:val="24"/>
        </w:rPr>
        <w:t xml:space="preserve">- </w:t>
      </w:r>
      <w:r w:rsidR="007A061F" w:rsidRPr="003B38C8">
        <w:rPr>
          <w:rFonts w:ascii="Times New Roman" w:hAnsi="Times New Roman" w:cs="Times New Roman"/>
          <w:sz w:val="24"/>
          <w:szCs w:val="24"/>
        </w:rPr>
        <w:t>Jeżeli uczeń dostanie ocenę niedostateczną za I semestr, musi ją poprawić, aby otrzymać ocenę pozytywną na koniec roku szkolnego.</w:t>
      </w:r>
    </w:p>
    <w:p w:rsidR="005208C1" w:rsidRDefault="007A061F" w:rsidP="005208C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3B38C8">
        <w:rPr>
          <w:rFonts w:ascii="Times New Roman" w:hAnsi="Times New Roman" w:cs="Times New Roman"/>
          <w:sz w:val="24"/>
          <w:szCs w:val="24"/>
        </w:rPr>
        <w:t xml:space="preserve">- W przypadku braku poprawy lub niewystarczającej poprawy cząstkowych ocen niedostatecznych w ciągu semestru, uczeń ma możliwość napisania testu, obejmującego materiał gramatyczno-leksykalny z całego semestru. Warunkiem zdania testu i otrzymania oceny </w:t>
      </w:r>
      <w:r w:rsidRPr="003B38C8">
        <w:rPr>
          <w:rFonts w:ascii="Times New Roman" w:hAnsi="Times New Roman" w:cs="Times New Roman"/>
          <w:sz w:val="24"/>
          <w:szCs w:val="24"/>
        </w:rPr>
        <w:lastRenderedPageBreak/>
        <w:t>dopuszczającej jest uzyskanie 50 % punktów.</w:t>
      </w:r>
    </w:p>
    <w:p w:rsidR="00822F0E" w:rsidRDefault="00822F0E" w:rsidP="005208C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2447F8" w:rsidRDefault="002447F8" w:rsidP="005E0A0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Zakresy tematyczne podlegające ocenie na poziomie II.2</w:t>
      </w:r>
      <w:r w:rsidR="005E0A0B">
        <w:rPr>
          <w:rFonts w:ascii="Times New Roman" w:hAnsi="Times New Roman" w:cs="Times New Roman"/>
          <w:sz w:val="24"/>
          <w:szCs w:val="24"/>
        </w:rPr>
        <w:br/>
      </w:r>
      <w:r w:rsidR="005E0A0B" w:rsidRPr="002447F8">
        <w:rPr>
          <w:rFonts w:ascii="Times New Roman" w:hAnsi="Times New Roman" w:cs="Times New Roman"/>
          <w:sz w:val="24"/>
          <w:szCs w:val="24"/>
        </w:rPr>
        <w:t>- człowiek (np. dane personalne, wygląd zewnętrzny, cechy charakteru, rzeczy osobiste, uczucia, emocje, umiejętności i zainteresowania);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miejsce zamieszkania (np. dom i jego okolica, pomieszczeń i wyposażenie domu, prace domowe)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edukacja (np. szkoła i jej pomieszczenia, przedmioty nauczania, uczenie się, przybory szkolne, życie szkoły);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praca (np. popularne zawody, miejsce pracy)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 xml:space="preserve">- życie prywatne (np. rodzina, znajomi i przyjaciele, czynności życia codziennego, określanie czasu, formy spędzania czasu wolnego, urodziny, święta); 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żywienie (np. artykuły spożywcze, posiłki, lokale gastronomiczne);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 xml:space="preserve">- zakupy i usługi (np. rodzaje sklepów, towary i ich cechy, sprzedawanie i kupowanie, środki płatnicze, korzystanie z usług); 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podróżowanie i turystyka (np. środki transportu i korzystanie z nich, orientacja w terenie, hotel, wycieczki);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kultura (np. uczestnictwo w kulturze, tradycje i zwyczaje);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 xml:space="preserve">- sport (np. dyscypliny sportu, sprzęt sportowy, obiekty sportowe, uprawianie sportu); 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zdrowie (np. samopoczucie, choroby, ich objawy i leczenie);</w:t>
      </w:r>
      <w:r w:rsidR="005E0A0B" w:rsidRPr="002447F8">
        <w:rPr>
          <w:rFonts w:ascii="Times New Roman" w:hAnsi="Times New Roman" w:cs="Times New Roman"/>
          <w:sz w:val="24"/>
          <w:szCs w:val="24"/>
        </w:rPr>
        <w:br/>
        <w:t>- świat przyrody (np. pogoda, pory roku, rośliny i zwierzęta, krajobraz)</w:t>
      </w:r>
    </w:p>
    <w:p w:rsidR="005E0A0B" w:rsidRPr="005E0A0B" w:rsidRDefault="005E0A0B" w:rsidP="005E0A0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2447F8" w:rsidRDefault="002447F8" w:rsidP="002447F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Struktury gramatyczne</w:t>
      </w:r>
    </w:p>
    <w:p w:rsidR="002447F8" w:rsidRPr="002447F8" w:rsidRDefault="002447F8" w:rsidP="002447F8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2447F8">
        <w:rPr>
          <w:rFonts w:ascii="Times New Roman" w:hAnsi="Times New Roman" w:cs="Times New Roman"/>
          <w:sz w:val="24"/>
          <w:szCs w:val="24"/>
        </w:rPr>
        <w:t xml:space="preserve">Treści gramatyczne są podstawą skutecznej komunikacji. Poniższe zestawienie struktur gramatycznych ma charakter informacyjny. Struktur gramatycznych należy używać do realizacji tych funkcji językowych i sytuacji komunikacyjnych, w których mają one zastosowanie i które są niezbędne na danym etapie edukacyjnym i poziomie zaawansowania.  </w:t>
      </w:r>
      <w:r w:rsidRPr="002447F8">
        <w:rPr>
          <w:rFonts w:ascii="Times New Roman" w:hAnsi="Times New Roman" w:cs="Times New Roman"/>
          <w:sz w:val="24"/>
          <w:szCs w:val="24"/>
        </w:rPr>
        <w:br/>
      </w:r>
    </w:p>
    <w:p w:rsidR="00D55D5F" w:rsidRDefault="00D55D5F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Czasowniki:</w:t>
      </w:r>
      <w:r>
        <w:rPr>
          <w:rFonts w:ascii="Times New Roman" w:hAnsi="Times New Roman" w:cs="Times New Roman"/>
          <w:sz w:val="24"/>
          <w:szCs w:val="24"/>
        </w:rPr>
        <w:br/>
        <w:t xml:space="preserve"> - czasowniki regularne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czasowniki nieregularne ze zmianą samogłoski</w:t>
      </w:r>
      <w:r>
        <w:rPr>
          <w:rFonts w:ascii="Times New Roman" w:hAnsi="Times New Roman" w:cs="Times New Roman"/>
          <w:bCs/>
          <w:sz w:val="24"/>
          <w:szCs w:val="24"/>
        </w:rPr>
        <w:br/>
        <w:t>- czasowniki rozdzielnie i nierozdzielnie złożone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- czasowniki modalne w czasach </w:t>
      </w:r>
      <w:proofErr w:type="spellStart"/>
      <w:r w:rsidRPr="00D55D5F">
        <w:rPr>
          <w:rFonts w:ascii="Times New Roman" w:hAnsi="Times New Roman" w:cs="Times New Roman"/>
          <w:bCs/>
          <w:sz w:val="24"/>
          <w:szCs w:val="24"/>
        </w:rPr>
        <w:t>Pr</w:t>
      </w:r>
      <w:r w:rsidRPr="00D55D5F">
        <w:rPr>
          <w:rFonts w:ascii="Times New Roman" w:hAnsi="Times New Roman" w:cs="Times New Roman"/>
          <w:iCs/>
          <w:sz w:val="24"/>
          <w:szCs w:val="24"/>
        </w:rPr>
        <w:t>ä</w:t>
      </w:r>
      <w:r w:rsidRPr="00D55D5F">
        <w:rPr>
          <w:rFonts w:ascii="Times New Roman" w:hAnsi="Times New Roman" w:cs="Times New Roman"/>
          <w:iCs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</w:t>
      </w:r>
      <w:r w:rsidRPr="00D55D5F">
        <w:rPr>
          <w:rFonts w:ascii="Times New Roman" w:hAnsi="Times New Roman" w:cs="Times New Roman"/>
          <w:iCs/>
          <w:sz w:val="24"/>
          <w:szCs w:val="24"/>
        </w:rPr>
        <w:t>ä</w:t>
      </w:r>
      <w:r>
        <w:rPr>
          <w:rFonts w:ascii="Times New Roman" w:hAnsi="Times New Roman" w:cs="Times New Roman"/>
          <w:iCs/>
          <w:sz w:val="24"/>
          <w:szCs w:val="24"/>
        </w:rPr>
        <w:t>teritum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br/>
        <w:t xml:space="preserve">- formy czasowe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</w:t>
      </w:r>
      <w:r w:rsidRPr="00D55D5F">
        <w:rPr>
          <w:rFonts w:ascii="Times New Roman" w:hAnsi="Times New Roman" w:cs="Times New Roman"/>
          <w:iCs/>
          <w:sz w:val="24"/>
          <w:szCs w:val="24"/>
        </w:rPr>
        <w:t>ä</w:t>
      </w:r>
      <w:r>
        <w:rPr>
          <w:rFonts w:ascii="Times New Roman" w:hAnsi="Times New Roman" w:cs="Times New Roman"/>
          <w:iCs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</w:t>
      </w:r>
      <w:r w:rsidRPr="00D55D5F">
        <w:rPr>
          <w:rFonts w:ascii="Times New Roman" w:hAnsi="Times New Roman" w:cs="Times New Roman"/>
          <w:iCs/>
          <w:sz w:val="24"/>
          <w:szCs w:val="24"/>
        </w:rPr>
        <w:t>ä</w:t>
      </w:r>
      <w:r>
        <w:rPr>
          <w:rFonts w:ascii="Times New Roman" w:hAnsi="Times New Roman" w:cs="Times New Roman"/>
          <w:iCs/>
          <w:sz w:val="24"/>
          <w:szCs w:val="24"/>
        </w:rPr>
        <w:t>teritum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Perfekt</w:t>
      </w:r>
      <w:r>
        <w:rPr>
          <w:rFonts w:ascii="Times New Roman" w:hAnsi="Times New Roman" w:cs="Times New Roman"/>
          <w:iCs/>
          <w:sz w:val="24"/>
          <w:szCs w:val="24"/>
        </w:rPr>
        <w:br/>
        <w:t>- czasowniki zwrotne</w:t>
      </w:r>
      <w:r>
        <w:rPr>
          <w:rFonts w:ascii="Times New Roman" w:hAnsi="Times New Roman" w:cs="Times New Roman"/>
          <w:iCs/>
          <w:sz w:val="24"/>
          <w:szCs w:val="24"/>
        </w:rPr>
        <w:br/>
        <w:t>- tryb rozkazujący</w:t>
      </w:r>
      <w:r>
        <w:rPr>
          <w:rFonts w:ascii="Times New Roman" w:hAnsi="Times New Roman" w:cs="Times New Roman"/>
          <w:iCs/>
          <w:sz w:val="24"/>
          <w:szCs w:val="24"/>
        </w:rPr>
        <w:br/>
        <w:t>- rekcja czasowników (bez przyimków/z przyimkami)</w:t>
      </w:r>
    </w:p>
    <w:p w:rsidR="00D55D5F" w:rsidRDefault="00D55D5F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Rzeczownik:</w:t>
      </w:r>
      <w:r>
        <w:rPr>
          <w:rFonts w:ascii="Times New Roman" w:hAnsi="Times New Roman" w:cs="Times New Roman"/>
          <w:iCs/>
          <w:sz w:val="24"/>
          <w:szCs w:val="24"/>
        </w:rPr>
        <w:br/>
        <w:t>- deklinacja rzeczownika w liczbach pojedynczej i mnogiej w mianowniku, celowniku i bierniku</w:t>
      </w:r>
      <w:r>
        <w:rPr>
          <w:rFonts w:ascii="Times New Roman" w:hAnsi="Times New Roman" w:cs="Times New Roman"/>
          <w:iCs/>
          <w:sz w:val="24"/>
          <w:szCs w:val="24"/>
        </w:rPr>
        <w:br/>
        <w:t>- tworzenie liczby mnogiej rzeczownika</w:t>
      </w:r>
      <w:r>
        <w:rPr>
          <w:rFonts w:ascii="Times New Roman" w:hAnsi="Times New Roman" w:cs="Times New Roman"/>
          <w:iCs/>
          <w:sz w:val="24"/>
          <w:szCs w:val="24"/>
        </w:rPr>
        <w:br/>
        <w:t>- rzeczowniki złożone</w:t>
      </w:r>
      <w:r>
        <w:rPr>
          <w:rFonts w:ascii="Times New Roman" w:hAnsi="Times New Roman" w:cs="Times New Roman"/>
          <w:iCs/>
          <w:sz w:val="24"/>
          <w:szCs w:val="24"/>
        </w:rPr>
        <w:br/>
        <w:t>- rzeczowniki zdrobniałe</w:t>
      </w:r>
      <w:r>
        <w:rPr>
          <w:rFonts w:ascii="Times New Roman" w:hAnsi="Times New Roman" w:cs="Times New Roman"/>
          <w:iCs/>
          <w:sz w:val="24"/>
          <w:szCs w:val="24"/>
        </w:rPr>
        <w:br/>
        <w:t>- rzeczowniki po określeniach miary i wagi</w:t>
      </w:r>
      <w:r>
        <w:rPr>
          <w:rFonts w:ascii="Times New Roman" w:hAnsi="Times New Roman" w:cs="Times New Roman"/>
          <w:iCs/>
          <w:sz w:val="24"/>
          <w:szCs w:val="24"/>
        </w:rPr>
        <w:br/>
        <w:t>- rzeczowniki z rodzajnikami: nieokreślonym, określonym i zerowym</w:t>
      </w:r>
    </w:p>
    <w:p w:rsidR="0066625D" w:rsidRDefault="00D55D5F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Zaimek:</w:t>
      </w:r>
      <w:r>
        <w:rPr>
          <w:rFonts w:ascii="Times New Roman" w:hAnsi="Times New Roman" w:cs="Times New Roman"/>
          <w:iCs/>
          <w:sz w:val="24"/>
          <w:szCs w:val="24"/>
        </w:rPr>
        <w:br/>
        <w:t>- zaimki osobowe w mianowniku, celowniku i bierniku</w:t>
      </w:r>
      <w:r>
        <w:rPr>
          <w:rFonts w:ascii="Times New Roman" w:hAnsi="Times New Roman" w:cs="Times New Roman"/>
          <w:iCs/>
          <w:sz w:val="24"/>
          <w:szCs w:val="24"/>
        </w:rPr>
        <w:br/>
        <w:t>- zaimek nieosobowy es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- zaimek zwrotny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br/>
        <w:t>- zaimki dzierżawcze</w:t>
      </w:r>
      <w:r>
        <w:rPr>
          <w:rFonts w:ascii="Times New Roman" w:hAnsi="Times New Roman" w:cs="Times New Roman"/>
          <w:iCs/>
          <w:sz w:val="24"/>
          <w:szCs w:val="24"/>
        </w:rPr>
        <w:br/>
        <w:t>- zaimek wskazujący</w:t>
      </w:r>
      <w:r>
        <w:rPr>
          <w:rFonts w:ascii="Times New Roman" w:hAnsi="Times New Roman" w:cs="Times New Roman"/>
          <w:iCs/>
          <w:sz w:val="24"/>
          <w:szCs w:val="24"/>
        </w:rPr>
        <w:br/>
        <w:t>- zaimki nieokreślone</w:t>
      </w:r>
      <w:r>
        <w:rPr>
          <w:rFonts w:ascii="Times New Roman" w:hAnsi="Times New Roman" w:cs="Times New Roman"/>
          <w:iCs/>
          <w:sz w:val="24"/>
          <w:szCs w:val="24"/>
        </w:rPr>
        <w:br/>
        <w:t>- zaimki pytajne</w:t>
      </w:r>
    </w:p>
    <w:p w:rsidR="0066625D" w:rsidRDefault="0066625D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Przymiotnik:</w:t>
      </w:r>
      <w:r>
        <w:rPr>
          <w:rFonts w:ascii="Times New Roman" w:hAnsi="Times New Roman" w:cs="Times New Roman"/>
          <w:iCs/>
          <w:sz w:val="24"/>
          <w:szCs w:val="24"/>
        </w:rPr>
        <w:br/>
        <w:t>- przymiotnik w formie orzecznika</w:t>
      </w:r>
      <w:r>
        <w:rPr>
          <w:rFonts w:ascii="Times New Roman" w:hAnsi="Times New Roman" w:cs="Times New Roman"/>
          <w:iCs/>
          <w:sz w:val="24"/>
          <w:szCs w:val="24"/>
        </w:rPr>
        <w:br/>
        <w:t>- przymiotnik jako przydawka z rodzajnikami określonym i nieokreślonym w mianowniku, celowniku i bierniku liczb pojedynczej i mnogiej</w:t>
      </w:r>
      <w:r>
        <w:rPr>
          <w:rFonts w:ascii="Times New Roman" w:hAnsi="Times New Roman" w:cs="Times New Roman"/>
          <w:iCs/>
          <w:sz w:val="24"/>
          <w:szCs w:val="24"/>
        </w:rPr>
        <w:br/>
        <w:t>- przymiotnik bez rodzajnika</w:t>
      </w:r>
      <w:r>
        <w:rPr>
          <w:rFonts w:ascii="Times New Roman" w:hAnsi="Times New Roman" w:cs="Times New Roman"/>
          <w:iCs/>
          <w:sz w:val="24"/>
          <w:szCs w:val="24"/>
        </w:rPr>
        <w:br/>
        <w:t>- stopniowanie przymiotników (formy regularne i nieregularne)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- przymiotniki utworzone od nazw miast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- przymiotniki z przedrostkiem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</w:t>
      </w:r>
      <w:proofErr w:type="spellEnd"/>
    </w:p>
    <w:p w:rsidR="0066625D" w:rsidRDefault="0066625D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Liczebnik:</w:t>
      </w:r>
      <w:r>
        <w:rPr>
          <w:rFonts w:ascii="Times New Roman" w:hAnsi="Times New Roman" w:cs="Times New Roman"/>
          <w:iCs/>
          <w:sz w:val="24"/>
          <w:szCs w:val="24"/>
        </w:rPr>
        <w:br/>
        <w:t>- liczebniki główne i porządkowe</w:t>
      </w:r>
    </w:p>
    <w:p w:rsidR="0066625D" w:rsidRDefault="0066625D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Przysłówek:</w:t>
      </w:r>
      <w:r>
        <w:rPr>
          <w:rFonts w:ascii="Times New Roman" w:hAnsi="Times New Roman" w:cs="Times New Roman"/>
          <w:iCs/>
          <w:sz w:val="24"/>
          <w:szCs w:val="24"/>
        </w:rPr>
        <w:br/>
        <w:t>- stopniowanie przysłówków (formy regularne i nieregularne)</w:t>
      </w:r>
      <w:r>
        <w:rPr>
          <w:rFonts w:ascii="Times New Roman" w:hAnsi="Times New Roman" w:cs="Times New Roman"/>
          <w:iCs/>
          <w:sz w:val="24"/>
          <w:szCs w:val="24"/>
        </w:rPr>
        <w:br/>
        <w:t>- przysłówki czasu i miejsca</w:t>
      </w:r>
    </w:p>
    <w:p w:rsidR="0066625D" w:rsidRDefault="0066625D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Partykuła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- partykuły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ziemlich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ja,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doch</w:t>
      </w:r>
      <w:proofErr w:type="spellEnd"/>
    </w:p>
    <w:p w:rsidR="0066625D" w:rsidRDefault="0066625D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Przyimek:</w:t>
      </w:r>
      <w:r>
        <w:rPr>
          <w:rFonts w:ascii="Times New Roman" w:hAnsi="Times New Roman" w:cs="Times New Roman"/>
          <w:iCs/>
          <w:sz w:val="24"/>
          <w:szCs w:val="24"/>
        </w:rPr>
        <w:br/>
        <w:t>- przyimki z celownikiem i/lub biernikiem</w:t>
      </w:r>
    </w:p>
    <w:p w:rsidR="00C63384" w:rsidRPr="0066625D" w:rsidRDefault="0066625D" w:rsidP="002447F8">
      <w:pPr>
        <w:pStyle w:val="Tekstpodstawowy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Składnia: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zdania pojedyncze: oznajmujące, pytające, rozkazujące</w:t>
      </w:r>
      <w:r>
        <w:rPr>
          <w:rFonts w:ascii="Times New Roman" w:hAnsi="Times New Roman" w:cs="Times New Roman"/>
          <w:bCs/>
          <w:sz w:val="24"/>
          <w:szCs w:val="24"/>
        </w:rPr>
        <w:br/>
        <w:t>- szyk wyrazów: prosty, przestawny, szyk zdania złożonego podrzędnie</w:t>
      </w:r>
      <w:r w:rsidR="00FF0118">
        <w:rPr>
          <w:rFonts w:ascii="Times New Roman" w:hAnsi="Times New Roman" w:cs="Times New Roman"/>
          <w:bCs/>
          <w:sz w:val="24"/>
          <w:szCs w:val="24"/>
        </w:rPr>
        <w:br/>
        <w:t xml:space="preserve">- przeczenia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nein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nicht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kein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br/>
        <w:t xml:space="preserve">- zdania złożone współrzędnie ze spójnikami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aber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denn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oder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und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deshalb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sonst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trotzdem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also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br/>
        <w:t xml:space="preserve">- zdania złożone podrzędnie ze spójnikami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dass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F0118">
        <w:rPr>
          <w:rFonts w:ascii="Times New Roman" w:hAnsi="Times New Roman" w:cs="Times New Roman"/>
          <w:bCs/>
          <w:sz w:val="24"/>
          <w:szCs w:val="24"/>
        </w:rPr>
        <w:t>weil</w:t>
      </w:r>
      <w:proofErr w:type="spellEnd"/>
      <w:r w:rsidR="00FF0118">
        <w:rPr>
          <w:rFonts w:ascii="Times New Roman" w:hAnsi="Times New Roman" w:cs="Times New Roman"/>
          <w:bCs/>
          <w:sz w:val="24"/>
          <w:szCs w:val="24"/>
        </w:rPr>
        <w:t>, wenn</w:t>
      </w:r>
      <w:bookmarkStart w:id="0" w:name="_GoBack"/>
      <w:bookmarkEnd w:id="0"/>
      <w:r w:rsidR="002447F8" w:rsidRPr="002447F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63384" w:rsidRDefault="00C63384" w:rsidP="002447F8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</w:p>
    <w:p w:rsidR="00E619E4" w:rsidRDefault="00E619E4" w:rsidP="00C63384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sprawdzania wiedzy i umiejętności ucznia:</w:t>
      </w:r>
    </w:p>
    <w:p w:rsidR="00E619E4" w:rsidRDefault="00E619E4" w:rsidP="00E619E4">
      <w:pPr>
        <w:pStyle w:val="Tekstpodstawowy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klasowe</w:t>
      </w:r>
      <w:r>
        <w:rPr>
          <w:rFonts w:ascii="Times New Roman" w:hAnsi="Times New Roman" w:cs="Times New Roman"/>
          <w:sz w:val="24"/>
          <w:szCs w:val="24"/>
        </w:rPr>
        <w:br/>
        <w:t>- testy</w:t>
      </w:r>
    </w:p>
    <w:p w:rsidR="00E619E4" w:rsidRDefault="00E619E4" w:rsidP="00E619E4">
      <w:pPr>
        <w:pStyle w:val="Tekstpodstawowy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kartkówki</w:t>
      </w:r>
    </w:p>
    <w:p w:rsidR="00E619E4" w:rsidRDefault="00E619E4" w:rsidP="00E619E4">
      <w:pPr>
        <w:pStyle w:val="Tekstpodstawowy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projekty</w:t>
      </w:r>
    </w:p>
    <w:p w:rsidR="00323092" w:rsidRDefault="00E619E4" w:rsidP="00AB41E5">
      <w:pPr>
        <w:pStyle w:val="Tekstpodstawowy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wypowiedzi ustne (na forum i podczas pracy w grupach)</w:t>
      </w:r>
    </w:p>
    <w:p w:rsidR="00AB41E5" w:rsidRPr="00AB41E5" w:rsidRDefault="00AB41E5" w:rsidP="00AB41E5">
      <w:pPr>
        <w:pStyle w:val="Tekstpodstawowy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323092" w:rsidRDefault="00323092" w:rsidP="00323092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na poszczególne oceny:</w:t>
      </w:r>
    </w:p>
    <w:p w:rsidR="00323092" w:rsidRPr="00323092" w:rsidRDefault="00323092" w:rsidP="00323092">
      <w:pPr>
        <w:pStyle w:val="Tekstpodstawowy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23092">
        <w:rPr>
          <w:rFonts w:ascii="Times New Roman" w:hAnsi="Times New Roman" w:cs="Times New Roman"/>
          <w:b/>
          <w:sz w:val="24"/>
          <w:szCs w:val="24"/>
        </w:rPr>
        <w:t>Ocenę niedostateczną</w:t>
      </w:r>
      <w:r w:rsidRPr="00323092">
        <w:rPr>
          <w:rFonts w:ascii="Times New Roman" w:hAnsi="Times New Roman" w:cs="Times New Roman"/>
          <w:sz w:val="24"/>
          <w:szCs w:val="24"/>
        </w:rPr>
        <w:t xml:space="preserve"> otrzymuje uczeń, który nie spełnia kryteriów oceny dopuszczającej, a deficyty w zakresie wiedzy i umiejętności nie pozwalają na kontynuację nauki na kolejnym etapie nauczania.</w:t>
      </w:r>
    </w:p>
    <w:tbl>
      <w:tblPr>
        <w:tblW w:w="1450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1151"/>
        <w:gridCol w:w="1275"/>
        <w:gridCol w:w="2127"/>
        <w:gridCol w:w="2268"/>
        <w:gridCol w:w="2409"/>
        <w:gridCol w:w="2552"/>
        <w:gridCol w:w="2722"/>
      </w:tblGrid>
      <w:tr w:rsidR="00323092" w:rsidRPr="00323092" w:rsidTr="00323092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Zakres wiedzy </w:t>
            </w: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umiejęt-ności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Poziomy wymagań </w:t>
            </w:r>
            <w:proofErr w:type="spellStart"/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edukacyj-nych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Podstawowy poziom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 wymagań edukacyjnych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(stopień realizacji wymagań: niski / podstawowy)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Ponadpodstawowy poziom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 wymagań edukacyjnych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(stopień realizacji wymagań: średni / wysoki)</w:t>
            </w:r>
          </w:p>
        </w:tc>
      </w:tr>
      <w:tr w:rsidR="00323092" w:rsidRPr="00323092" w:rsidTr="00323092"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Wiedza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323092" w:rsidRPr="00323092" w:rsidTr="00323092">
        <w:trPr>
          <w:trHeight w:val="853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zna niewielką liczbę podstawowych słówek i wyrażeń z wymienionych zakresów tematycznych,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tylko podstawowe reguły gramatyczne,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w wymowie i w piśmie popełnia liczne błędy, co znacznie utrudnia komunikację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zadania leksykalno-gramatyczne wykonuje powoli i/lub z pomocą innych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bardzo podstawowe słownictwo i wyrażenia z wymienionych zakresów tematycznych,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 popełnia dość liczne błędy w ich wymowie i zapisie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znaczną część podstawowych struktur gramatyczno-leksykalnych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jednak z trudem je potrafi wykorzystać w komunikacji</w:t>
            </w:r>
          </w:p>
          <w:p w:rsidR="00323092" w:rsidRPr="00323092" w:rsidRDefault="00323092" w:rsidP="00CE5C84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- zadania leksykalno-gramatyczne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wykonuje powoli, ale samodzielnie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większość  wprowadzonego  słownictwa i wyrażeń i z reguły poprawnie je wymawia oraz zapisuje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prawie wszystkie struktury gramatyczno-leksykalne i często używa ich w komunikacji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zadania wykonuje samodzielnie z nielicznymi usterkami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prawie wszystkie wprowadzone słówka i wyrażenia z wymienionych zakresów tematycznych, bezbłędnie je wymawia i zapisuje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wszystkie struktury gramatyczno-leksykalne i nie popełnia błędów w zadaniach i z łatwością stosuje je w komunikacji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wszystkie wprowadzone słówka i wyrażenia z wymienionych zakresów tematycznych, bezbłędnie je wymawia i zapisuje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zna wszystkie struktury gramatyczno-leksykalne i nie popełnia błędów w zadaniach i z łatwością stosuje je w komunikacji</w:t>
            </w:r>
          </w:p>
        </w:tc>
      </w:tr>
      <w:tr w:rsidR="00323092" w:rsidRPr="00323092" w:rsidTr="00323092"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Umiejętności </w:t>
            </w: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1. receptywne (słuchanie/czytanie)</w:t>
            </w: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2. produktywne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(mówienie/pisanie)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Ocena dopuszczająca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323092" w:rsidRPr="00323092" w:rsidTr="00323092"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092" w:rsidRPr="00323092" w:rsidRDefault="00323092" w:rsidP="00CE5C8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- z reguły rozumie polecenia nauczyciela i teksty odsłuchowe (globalnie), oraz potrafi wykonać poprawnie niektóre zadania na rozumienie ze słuchu, jeśli prezentowane teksty są dobrej jakości i zawierają jednoznaczne informacje oraz  są powtarzane kilkakrotnie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potrafi zrozumieć ogólnie bardzo proste teksty pisane, jeśli zawierają wszystkie znane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 słownictwo i struktury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- potrafi z pomocą rozmówcy odpowiedzieć na pytania o swoje dane osobowe, rodzinę, czynności dnia codziennego, wypowiedzieć proste życzenie lub zadać pytanie na tematy codzienne dotyczące go osobiście, z trudnością nawiązuje komunikację z powodu błędnej wymowy i  intonacji oraz nieznajomości struktur gramatycznych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potrafi napisać bardzo proste,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wcześniej poznane zdania i wyrażenia, z trudnością tworzy kilkuwyrazowe teksty, jednak zawierają one sporo błędów ortograficznych, gramatycznych i składniowych, co znacznie utrudnia ich zrozumienie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- rozumie prawie wszystkie polecenia nauczyciela i teksty odsłuchowe (globalnie),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potrafi wykonać większość zadań na rozumienie ze słuchu, jeśli może kilkakrotnie odsłuchać teksty, a materiał jest powoli prezentowany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rozumie ogólnie proste teksty pisane w zakresie znanych mu tematów i struktur, a także niektóre informacje szczegółowe 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- potrafi odpowiedzieć na pytania dotyczące go osobiście oraz z niewielką pomocą krótko opowiedzieć o sobie i zadać proste pytanie rozmówcy na tematy dotyczące życia codziennego, komunikację zakłócają dość liczne błędy w wymowie, intonacji lub w strukturach gramatycznych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potrafi napisać według wzoru krótkie, kilkuwyrazowe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teksty, które zawierają wprawdzie liczne błędy, ale  są dość komunikatywne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- rozumie wszystkie polecenia nauczyciela i wykonuje większość zadań na rozumienie ze słuchu, potrafi także zrozumieć informacje szczegółowe zawarte w tekście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czyta ze zrozumieniem większość tekstów na poznane tematy, potrafi podać ogólny sens tekstu i większość informacji szczegółowych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potrafi w prosty sposób wypowiedzieć się i zareagować na większość poznanych tematów dotyczących osób i czynności życia codziennego, wyrazić prostymi środkami swoje upodobania i opinie, komunikacji nie zakłócają nieliczne błędy wymowy lub intonacji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potrafi napisać według wzoru oraz często samodzielnie zdania oraz   kilkuzdaniowe teksty, stosując poznane słownictwo i struktury, nieliczne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usterki nie ograniczają komunikatywności tekstów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- rozumie polecenia nauczyciela oraz potrafi z prezentowanych tekstów zrozumieć i wyselekcjonować wszystkie potrzebne informacje, nie ma większych problemów z wykonaniem zadań odsłuchowych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rozumie globalnie i szczegółowo prawie wszystkie teksty pisane, potrafi wykonać wszystkie zadania związane z tekstem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wypowiada się i reaguje dość swobodnie, prostymi strukturami na prawie wszystkie poznane tematy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z życia codziennego dotyczące jego samego i innych osób, wyraża w prosty sposób preferencje, upodobania i opinie swoje i innych osób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samodzielnie lub według wzoru tworzy kilkuzdaniowe teksty pisane, stosując urozmaicone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słownictwo i poznane  struktury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>- rozumie wszystkie polecenia nauczyciela oraz potrafi z prezentowanych tekstów zrozumieć i wyselekcjonować wszystkie potrzebne informacje, nie ma żadnych problemów z wykonaniem zadań odsłuchowych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rozumie globalnie i szczegółowo wszystkie teksty pisane, potrafi wykonać wszystkie zadania związane z tekstem</w:t>
            </w: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92" w:rsidRPr="00323092" w:rsidRDefault="00323092" w:rsidP="00CE5C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92">
              <w:rPr>
                <w:rFonts w:ascii="Times New Roman" w:hAnsi="Times New Roman" w:cs="Times New Roman"/>
                <w:sz w:val="24"/>
                <w:szCs w:val="24"/>
              </w:rPr>
              <w:t xml:space="preserve">- wypowiada się i reaguje płynnie i swobodnie na wszystkie poznane tematy 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z życia codziennego dotyczące jego samego i innych osób, wyraża preferencje, upodobania i opinie swoje i innych osób</w:t>
            </w:r>
            <w:r w:rsidRPr="00323092">
              <w:rPr>
                <w:rFonts w:ascii="Times New Roman" w:hAnsi="Times New Roman" w:cs="Times New Roman"/>
                <w:sz w:val="24"/>
                <w:szCs w:val="24"/>
              </w:rPr>
              <w:br/>
              <w:t>- samodzielnie tworzy kilkuzdaniowe teksty pisane, stosując urozmaicone słownictwo i poznane struktury</w:t>
            </w:r>
          </w:p>
        </w:tc>
      </w:tr>
    </w:tbl>
    <w:p w:rsidR="00323092" w:rsidRPr="00323092" w:rsidRDefault="00323092" w:rsidP="0032309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23092" w:rsidRPr="00323092" w:rsidRDefault="00323092" w:rsidP="00323092">
      <w:pPr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52E" w:rsidRPr="00323092" w:rsidRDefault="0033552E" w:rsidP="0033552E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52E" w:rsidRPr="00323092" w:rsidRDefault="0033552E" w:rsidP="0033552E">
      <w:pPr>
        <w:pStyle w:val="Tekstpodstawowy"/>
        <w:spacing w:after="0"/>
        <w:ind w:left="50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074B5" w:rsidRPr="00323092" w:rsidRDefault="000074B5" w:rsidP="000074B5">
      <w:pPr>
        <w:pStyle w:val="Tekstpodstawowy"/>
        <w:spacing w:after="0"/>
        <w:ind w:left="50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074B5" w:rsidRPr="00323092" w:rsidRDefault="000074B5" w:rsidP="000074B5">
      <w:pPr>
        <w:pStyle w:val="Tekstpodstawowy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D3DD8" w:rsidRPr="00323092" w:rsidRDefault="004D3DD8" w:rsidP="004D3DD8">
      <w:pPr>
        <w:pStyle w:val="Tekstpodstawowy"/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5C12" w:rsidRPr="00323092" w:rsidRDefault="00C05C12" w:rsidP="00C05C12">
      <w:pPr>
        <w:pStyle w:val="Tekstpodstawowy"/>
        <w:widowControl w:val="0"/>
        <w:suppressAutoHyphens/>
        <w:spacing w:before="12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4D3DD8" w:rsidRPr="00323092" w:rsidRDefault="004D3DD8" w:rsidP="00C05C12">
      <w:pPr>
        <w:pStyle w:val="Tekstpodstawowy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447F8" w:rsidRPr="00323092" w:rsidRDefault="002447F8" w:rsidP="00E10E9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323092">
        <w:rPr>
          <w:rFonts w:ascii="Times New Roman" w:hAnsi="Times New Roman" w:cs="Times New Roman"/>
          <w:sz w:val="24"/>
          <w:szCs w:val="24"/>
        </w:rPr>
        <w:br/>
      </w:r>
    </w:p>
    <w:p w:rsidR="005208C1" w:rsidRPr="00323092" w:rsidRDefault="005208C1" w:rsidP="00E1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8C1" w:rsidRPr="00323092" w:rsidSect="00103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CB" w:rsidRDefault="00FD59CB" w:rsidP="00226B76">
      <w:pPr>
        <w:spacing w:after="0" w:line="240" w:lineRule="auto"/>
      </w:pPr>
      <w:r>
        <w:separator/>
      </w:r>
    </w:p>
  </w:endnote>
  <w:endnote w:type="continuationSeparator" w:id="0">
    <w:p w:rsidR="00FD59CB" w:rsidRDefault="00FD59CB" w:rsidP="0022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226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11921"/>
      <w:docPartObj>
        <w:docPartGallery w:val="Page Numbers (Bottom of Page)"/>
        <w:docPartUnique/>
      </w:docPartObj>
    </w:sdtPr>
    <w:sdtEndPr/>
    <w:sdtContent>
      <w:p w:rsidR="00226B76" w:rsidRDefault="00226B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18">
          <w:rPr>
            <w:noProof/>
          </w:rPr>
          <w:t>6</w:t>
        </w:r>
        <w:r>
          <w:fldChar w:fldCharType="end"/>
        </w:r>
      </w:p>
    </w:sdtContent>
  </w:sdt>
  <w:p w:rsidR="00226B76" w:rsidRDefault="00226B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226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CB" w:rsidRDefault="00FD59CB" w:rsidP="00226B76">
      <w:pPr>
        <w:spacing w:after="0" w:line="240" w:lineRule="auto"/>
      </w:pPr>
      <w:r>
        <w:separator/>
      </w:r>
    </w:p>
  </w:footnote>
  <w:footnote w:type="continuationSeparator" w:id="0">
    <w:p w:rsidR="00FD59CB" w:rsidRDefault="00FD59CB" w:rsidP="0022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226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226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76" w:rsidRDefault="00226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3A7"/>
    <w:multiLevelType w:val="hybridMultilevel"/>
    <w:tmpl w:val="3314E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51E16"/>
    <w:multiLevelType w:val="hybridMultilevel"/>
    <w:tmpl w:val="9FE472A2"/>
    <w:lvl w:ilvl="0" w:tplc="1396C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820476"/>
    <w:multiLevelType w:val="hybridMultilevel"/>
    <w:tmpl w:val="A24E2C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1417CF"/>
    <w:multiLevelType w:val="hybridMultilevel"/>
    <w:tmpl w:val="4CBC2E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C92404"/>
    <w:multiLevelType w:val="hybridMultilevel"/>
    <w:tmpl w:val="4C280200"/>
    <w:lvl w:ilvl="0" w:tplc="AE2AF50A"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6E4A6BD3"/>
    <w:multiLevelType w:val="hybridMultilevel"/>
    <w:tmpl w:val="0C321D08"/>
    <w:lvl w:ilvl="0" w:tplc="405EE2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8FE04C7"/>
    <w:multiLevelType w:val="hybridMultilevel"/>
    <w:tmpl w:val="04C2E0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32"/>
    <w:rsid w:val="000074B5"/>
    <w:rsid w:val="000075A5"/>
    <w:rsid w:val="00033E2E"/>
    <w:rsid w:val="00071131"/>
    <w:rsid w:val="000E03CE"/>
    <w:rsid w:val="00103F2D"/>
    <w:rsid w:val="00173E74"/>
    <w:rsid w:val="0018324A"/>
    <w:rsid w:val="0022012D"/>
    <w:rsid w:val="00226B76"/>
    <w:rsid w:val="002447F8"/>
    <w:rsid w:val="00323092"/>
    <w:rsid w:val="0033552E"/>
    <w:rsid w:val="003B38C8"/>
    <w:rsid w:val="004309A9"/>
    <w:rsid w:val="0044081C"/>
    <w:rsid w:val="00466BA7"/>
    <w:rsid w:val="00493E5B"/>
    <w:rsid w:val="004A0D2A"/>
    <w:rsid w:val="004D3DD8"/>
    <w:rsid w:val="005208C1"/>
    <w:rsid w:val="005E0A0B"/>
    <w:rsid w:val="0066625D"/>
    <w:rsid w:val="00724364"/>
    <w:rsid w:val="007A061F"/>
    <w:rsid w:val="007C05F1"/>
    <w:rsid w:val="007D477A"/>
    <w:rsid w:val="007E1272"/>
    <w:rsid w:val="00822F0E"/>
    <w:rsid w:val="00853086"/>
    <w:rsid w:val="008A2001"/>
    <w:rsid w:val="008A57C0"/>
    <w:rsid w:val="008E7A65"/>
    <w:rsid w:val="008F6663"/>
    <w:rsid w:val="00942867"/>
    <w:rsid w:val="009B4D75"/>
    <w:rsid w:val="00AB416D"/>
    <w:rsid w:val="00AB41E5"/>
    <w:rsid w:val="00B51B6D"/>
    <w:rsid w:val="00C05C12"/>
    <w:rsid w:val="00C44BB2"/>
    <w:rsid w:val="00C63384"/>
    <w:rsid w:val="00C740E7"/>
    <w:rsid w:val="00D55D5F"/>
    <w:rsid w:val="00DC6C85"/>
    <w:rsid w:val="00E10E9F"/>
    <w:rsid w:val="00E2173F"/>
    <w:rsid w:val="00E30794"/>
    <w:rsid w:val="00E36093"/>
    <w:rsid w:val="00E619E4"/>
    <w:rsid w:val="00E813FB"/>
    <w:rsid w:val="00EC0662"/>
    <w:rsid w:val="00ED3432"/>
    <w:rsid w:val="00F133C9"/>
    <w:rsid w:val="00FD59C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B436"/>
  <w15:chartTrackingRefBased/>
  <w15:docId w15:val="{2301EB69-D6D9-42A0-8261-63B7A081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D343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3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1272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7A061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A061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47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47F8"/>
  </w:style>
  <w:style w:type="character" w:customStyle="1" w:styleId="Domylnaczcionkaakapitu1">
    <w:name w:val="Domyślna czcionka akapitu1"/>
    <w:rsid w:val="00E10E9F"/>
  </w:style>
  <w:style w:type="character" w:customStyle="1" w:styleId="WW-Absatz-Standardschriftart1111">
    <w:name w:val="WW-Absatz-Standardschriftart1111"/>
    <w:rsid w:val="00F133C9"/>
  </w:style>
  <w:style w:type="paragraph" w:styleId="Nagwek">
    <w:name w:val="header"/>
    <w:basedOn w:val="Normalny"/>
    <w:link w:val="NagwekZnak"/>
    <w:uiPriority w:val="99"/>
    <w:unhideWhenUsed/>
    <w:rsid w:val="0022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B76"/>
  </w:style>
  <w:style w:type="paragraph" w:styleId="Stopka">
    <w:name w:val="footer"/>
    <w:basedOn w:val="Normalny"/>
    <w:link w:val="StopkaZnak"/>
    <w:uiPriority w:val="99"/>
    <w:unhideWhenUsed/>
    <w:rsid w:val="0022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76"/>
  </w:style>
  <w:style w:type="paragraph" w:styleId="Tekstdymka">
    <w:name w:val="Balloon Text"/>
    <w:basedOn w:val="Normalny"/>
    <w:link w:val="TekstdymkaZnak"/>
    <w:uiPriority w:val="99"/>
    <w:semiHidden/>
    <w:unhideWhenUsed/>
    <w:rsid w:val="0043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2084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43</cp:revision>
  <cp:lastPrinted>2024-09-10T06:48:00Z</cp:lastPrinted>
  <dcterms:created xsi:type="dcterms:W3CDTF">2024-09-08T08:50:00Z</dcterms:created>
  <dcterms:modified xsi:type="dcterms:W3CDTF">2024-09-12T08:30:00Z</dcterms:modified>
</cp:coreProperties>
</file>